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D50" w:rsidRPr="000D5C0F" w:rsidRDefault="00297656" w:rsidP="00E70536">
      <w:pPr>
        <w:pStyle w:val="a5"/>
        <w:tabs>
          <w:tab w:val="clear" w:pos="-720"/>
        </w:tabs>
        <w:rPr>
          <w:sz w:val="24"/>
          <w:szCs w:val="24"/>
        </w:rPr>
      </w:pPr>
      <w:r>
        <w:rPr>
          <w:noProof/>
          <w:sz w:val="24"/>
          <w:szCs w:val="24"/>
        </w:rPr>
        <w:pict>
          <v:rect id="Прямоугольник 1" o:spid="_x0000_s1026" style="position:absolute;margin-left:-9.6pt;margin-top:17.75pt;width:471.1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" strokeweight="4.5pt">
            <v:stroke linestyle="thinThick"/>
            <v:textbox style="mso-next-textbox:#Прямоугольник 1">
              <w:txbxContent>
                <w:p w:rsidR="00297656" w:rsidRPr="009C3A33" w:rsidRDefault="00297656" w:rsidP="00007D50">
                  <w:pPr>
                    <w:jc w:val="center"/>
                    <w:rPr>
                      <w:rFonts w:ascii="Times New Roman" w:hAnsi="Times New Roman" w:cs="Times New Roman"/>
                      <w:caps/>
                      <w:sz w:val="28"/>
                    </w:rPr>
                  </w:pPr>
                </w:p>
                <w:p w:rsidR="00297656" w:rsidRPr="009C3A33" w:rsidRDefault="00297656" w:rsidP="00007D50">
                  <w:pPr>
                    <w:jc w:val="center"/>
                    <w:rPr>
                      <w:rFonts w:ascii="Times New Roman" w:hAnsi="Times New Roman" w:cs="Times New Roman"/>
                      <w:caps/>
                      <w:sz w:val="28"/>
                    </w:rPr>
                  </w:pPr>
                </w:p>
                <w:p w:rsidR="00297656" w:rsidRDefault="00297656"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rsidR="00297656" w:rsidRPr="009C3A33" w:rsidRDefault="00297656" w:rsidP="00007D50">
                  <w:pPr>
                    <w:jc w:val="center"/>
                    <w:rPr>
                      <w:rFonts w:ascii="Times New Roman" w:hAnsi="Times New Roman" w:cs="Times New Roman"/>
                      <w:caps/>
                      <w:sz w:val="28"/>
                    </w:rPr>
                  </w:pPr>
                </w:p>
                <w:p w:rsidR="00297656" w:rsidRDefault="00297656"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rsidR="00297656" w:rsidRPr="00A549DF" w:rsidRDefault="00297656"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297656" w:rsidRPr="009C3A33" w:rsidRDefault="00297656" w:rsidP="00007D50">
                  <w:pPr>
                    <w:jc w:val="center"/>
                    <w:rPr>
                      <w:rFonts w:ascii="Times New Roman" w:hAnsi="Times New Roman" w:cs="Times New Roman"/>
                      <w:caps/>
                      <w:sz w:val="28"/>
                    </w:rPr>
                  </w:pPr>
                </w:p>
                <w:p w:rsidR="00297656" w:rsidRPr="009C3A33" w:rsidRDefault="00297656" w:rsidP="00007D50">
                  <w:pPr>
                    <w:jc w:val="center"/>
                    <w:rPr>
                      <w:rFonts w:ascii="Times New Roman" w:hAnsi="Times New Roman" w:cs="Times New Roman"/>
                      <w:caps/>
                      <w:sz w:val="28"/>
                    </w:rPr>
                  </w:pPr>
                </w:p>
                <w:p w:rsidR="00297656" w:rsidRPr="009C3A33" w:rsidRDefault="00297656" w:rsidP="00007D50">
                  <w:pPr>
                    <w:jc w:val="center"/>
                    <w:rPr>
                      <w:rFonts w:ascii="Times New Roman" w:hAnsi="Times New Roman" w:cs="Times New Roman"/>
                      <w:caps/>
                      <w:sz w:val="28"/>
                    </w:rPr>
                  </w:pPr>
                </w:p>
                <w:p w:rsidR="00297656" w:rsidRPr="009C3A33" w:rsidRDefault="00297656" w:rsidP="00007D50">
                  <w:pPr>
                    <w:jc w:val="center"/>
                    <w:rPr>
                      <w:rFonts w:ascii="Times New Roman" w:hAnsi="Times New Roman" w:cs="Times New Roman"/>
                      <w:caps/>
                      <w:sz w:val="28"/>
                    </w:rPr>
                  </w:pPr>
                </w:p>
                <w:p w:rsidR="00297656" w:rsidRPr="00A549DF" w:rsidRDefault="00297656"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rsidR="00297656" w:rsidRPr="009C3A33" w:rsidRDefault="00297656" w:rsidP="00007D50">
                  <w:pPr>
                    <w:jc w:val="center"/>
                    <w:rPr>
                      <w:rFonts w:ascii="Times New Roman" w:hAnsi="Times New Roman" w:cs="Times New Roman"/>
                      <w:sz w:val="28"/>
                    </w:rPr>
                  </w:pPr>
                </w:p>
                <w:p w:rsidR="00297656" w:rsidRPr="00FF6FAB" w:rsidRDefault="00297656" w:rsidP="00FF6FAB">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Сариҷар</w:t>
                  </w:r>
                </w:p>
                <w:p w:rsidR="00297656" w:rsidRPr="00BB4025" w:rsidRDefault="00297656"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Даҳана</w:t>
                  </w:r>
                </w:p>
                <w:p w:rsidR="00297656" w:rsidRPr="00FF6FAB" w:rsidRDefault="00297656" w:rsidP="00FF6FAB">
                  <w:pPr>
                    <w:ind w:firstLine="708"/>
                    <w:rPr>
                      <w:rFonts w:ascii="Times New Roman" w:hAnsi="Times New Roman" w:cs="Times New Roman"/>
                      <w:sz w:val="28"/>
                      <w:lang w:val="tg-Cyrl-TJ"/>
                    </w:rPr>
                  </w:pPr>
                  <w:r>
                    <w:rPr>
                      <w:rFonts w:ascii="Times New Roman" w:hAnsi="Times New Roman" w:cs="Times New Roman"/>
                      <w:sz w:val="28"/>
                      <w:lang w:val="tg-Cyrl-TJ"/>
                    </w:rPr>
                    <w:t>Шаҳр</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Кӯлоб</w:t>
                  </w:r>
                </w:p>
                <w:p w:rsidR="00297656" w:rsidRPr="00BB4025" w:rsidRDefault="00297656" w:rsidP="00FF6FAB">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sidRPr="000D5C0F">
                    <w:rPr>
                      <w:rFonts w:ascii="Times New Roman" w:hAnsi="Times New Roman" w:cs="Times New Roman"/>
                      <w:i/>
                      <w:iCs/>
                      <w:sz w:val="28"/>
                      <w:lang w:val="tg-Cyrl-TJ"/>
                    </w:rPr>
                    <w:t xml:space="preserve">         </w:t>
                  </w:r>
                  <w:r w:rsidRPr="00FF6FAB">
                    <w:rPr>
                      <w:rFonts w:ascii="Times New Roman" w:hAnsi="Times New Roman" w:cs="Times New Roman"/>
                      <w:i/>
                      <w:iCs/>
                      <w:sz w:val="28"/>
                      <w:u w:val="single"/>
                      <w:lang w:val="tg-Cyrl-TJ"/>
                    </w:rPr>
                    <w:t>Хатлон</w:t>
                  </w:r>
                </w:p>
                <w:p w:rsidR="00297656" w:rsidRPr="00BB4025" w:rsidRDefault="00297656" w:rsidP="00007D50">
                  <w:pPr>
                    <w:jc w:val="center"/>
                    <w:rPr>
                      <w:rFonts w:ascii="Times New Roman" w:hAnsi="Times New Roman" w:cs="Times New Roman"/>
                      <w:sz w:val="28"/>
                      <w:lang w:val="tg-Cyrl-TJ"/>
                    </w:rPr>
                  </w:pPr>
                </w:p>
                <w:p w:rsidR="00297656" w:rsidRPr="00BB4025" w:rsidRDefault="00297656" w:rsidP="00007D50">
                  <w:pPr>
                    <w:jc w:val="center"/>
                    <w:rPr>
                      <w:rFonts w:ascii="Times New Roman" w:hAnsi="Times New Roman" w:cs="Times New Roman"/>
                      <w:sz w:val="28"/>
                      <w:lang w:val="tg-Cyrl-TJ"/>
                    </w:rPr>
                  </w:pPr>
                </w:p>
                <w:p w:rsidR="00297656" w:rsidRPr="00BB4025" w:rsidRDefault="00297656" w:rsidP="00007D50">
                  <w:pPr>
                    <w:jc w:val="center"/>
                    <w:rPr>
                      <w:rFonts w:ascii="Times New Roman" w:hAnsi="Times New Roman" w:cs="Times New Roman"/>
                      <w:sz w:val="28"/>
                      <w:lang w:val="tg-Cyrl-TJ"/>
                    </w:rPr>
                  </w:pPr>
                </w:p>
                <w:p w:rsidR="00297656" w:rsidRPr="00BB4025" w:rsidRDefault="00297656" w:rsidP="00007D50">
                  <w:pPr>
                    <w:jc w:val="center"/>
                    <w:rPr>
                      <w:rFonts w:ascii="Times New Roman" w:hAnsi="Times New Roman" w:cs="Times New Roman"/>
                      <w:sz w:val="28"/>
                      <w:lang w:val="tg-Cyrl-TJ"/>
                    </w:rPr>
                  </w:pPr>
                </w:p>
                <w:p w:rsidR="00297656" w:rsidRPr="00BB4025" w:rsidRDefault="00297656" w:rsidP="00007D50">
                  <w:pPr>
                    <w:rPr>
                      <w:rFonts w:ascii="Times New Roman" w:hAnsi="Times New Roman" w:cs="Times New Roman"/>
                      <w:sz w:val="28"/>
                      <w:lang w:val="tg-Cyrl-TJ"/>
                    </w:rPr>
                  </w:pPr>
                </w:p>
                <w:p w:rsidR="00297656" w:rsidRPr="00BB4025" w:rsidRDefault="00297656" w:rsidP="00007D50">
                  <w:pPr>
                    <w:jc w:val="center"/>
                    <w:rPr>
                      <w:rFonts w:ascii="Times New Roman" w:hAnsi="Times New Roman" w:cs="Times New Roman"/>
                      <w:sz w:val="28"/>
                      <w:lang w:val="tg-Cyrl-TJ"/>
                    </w:rPr>
                  </w:pPr>
                </w:p>
                <w:p w:rsidR="00297656" w:rsidRPr="00BB4025" w:rsidRDefault="00297656" w:rsidP="00007D50">
                  <w:pPr>
                    <w:jc w:val="center"/>
                    <w:rPr>
                      <w:rFonts w:ascii="Times New Roman" w:hAnsi="Times New Roman" w:cs="Times New Roman"/>
                      <w:sz w:val="28"/>
                      <w:lang w:val="tg-Cyrl-TJ"/>
                    </w:rPr>
                  </w:pPr>
                </w:p>
                <w:p w:rsidR="00297656" w:rsidRPr="00BB4025" w:rsidRDefault="00297656" w:rsidP="00007D50">
                  <w:pPr>
                    <w:rPr>
                      <w:rFonts w:ascii="Times New Roman" w:hAnsi="Times New Roman" w:cs="Times New Roman"/>
                      <w:sz w:val="28"/>
                      <w:lang w:val="tg-Cyrl-TJ"/>
                    </w:rPr>
                  </w:pPr>
                </w:p>
                <w:p w:rsidR="00297656" w:rsidRPr="00BB4025" w:rsidRDefault="00297656" w:rsidP="00007D50">
                  <w:pPr>
                    <w:rPr>
                      <w:rFonts w:ascii="Times New Roman" w:hAnsi="Times New Roman" w:cs="Times New Roman"/>
                      <w:sz w:val="28"/>
                      <w:lang w:val="tg-Cyrl-TJ"/>
                    </w:rPr>
                  </w:pPr>
                </w:p>
                <w:p w:rsidR="00297656" w:rsidRPr="00BB4025" w:rsidRDefault="00297656" w:rsidP="00007D50">
                  <w:pPr>
                    <w:jc w:val="center"/>
                    <w:rPr>
                      <w:rFonts w:ascii="Times New Roman" w:hAnsi="Times New Roman" w:cs="Times New Roman"/>
                      <w:sz w:val="28"/>
                      <w:lang w:val="tg-Cyrl-TJ"/>
                    </w:rPr>
                  </w:pPr>
                </w:p>
                <w:p w:rsidR="00297656" w:rsidRPr="00BB4025" w:rsidRDefault="00297656" w:rsidP="00007D50">
                  <w:pPr>
                    <w:rPr>
                      <w:rFonts w:ascii="Times New Roman" w:hAnsi="Times New Roman" w:cs="Times New Roman"/>
                      <w:sz w:val="28"/>
                      <w:lang w:val="tg-Cyrl-TJ"/>
                    </w:rPr>
                  </w:pPr>
                </w:p>
                <w:p w:rsidR="00297656" w:rsidRPr="000D5C0F" w:rsidRDefault="00297656" w:rsidP="00007D50">
                  <w:pPr>
                    <w:jc w:val="center"/>
                    <w:rPr>
                      <w:rFonts w:ascii="Times New Roman" w:hAnsi="Times New Roman" w:cs="Times New Roman"/>
                      <w:sz w:val="28"/>
                      <w:lang w:val="tg-Cyrl-TJ"/>
                    </w:rPr>
                  </w:pPr>
                  <w:r w:rsidRPr="000D5C0F">
                    <w:rPr>
                      <w:rFonts w:ascii="Times New Roman" w:hAnsi="Times New Roman" w:cs="Times New Roman"/>
                      <w:sz w:val="28"/>
                      <w:lang w:val="tg-Cyrl-TJ"/>
                    </w:rPr>
                    <w:t>“___” ____________ 20___ year.</w:t>
                  </w:r>
                </w:p>
                <w:p w:rsidR="00297656" w:rsidRPr="000D5C0F" w:rsidRDefault="00297656" w:rsidP="00007D50">
                  <w:pPr>
                    <w:jc w:val="center"/>
                    <w:rPr>
                      <w:rFonts w:ascii="Times New Roman" w:hAnsi="Times New Roman" w:cs="Times New Roman"/>
                      <w:caps/>
                      <w:sz w:val="28"/>
                      <w:lang w:val="tg-Cyrl-TJ"/>
                    </w:rPr>
                  </w:pPr>
                </w:p>
                <w:p w:rsidR="00297656" w:rsidRPr="000D5C0F" w:rsidRDefault="00297656" w:rsidP="00007D50">
                  <w:pPr>
                    <w:jc w:val="center"/>
                    <w:rPr>
                      <w:rFonts w:ascii="Times New Roman" w:hAnsi="Times New Roman" w:cs="Times New Roman"/>
                      <w:caps/>
                      <w:sz w:val="28"/>
                      <w:lang w:val="tg-Cyrl-TJ"/>
                    </w:rPr>
                  </w:pPr>
                </w:p>
                <w:p w:rsidR="00297656" w:rsidRPr="000D5C0F" w:rsidRDefault="00297656" w:rsidP="00007D50">
                  <w:pPr>
                    <w:rPr>
                      <w:rFonts w:ascii="Times New Roman" w:hAnsi="Times New Roman" w:cs="Times New Roman"/>
                      <w:lang w:val="tg-Cyrl-TJ"/>
                    </w:rPr>
                  </w:pPr>
                </w:p>
              </w:txbxContent>
            </v:textbox>
          </v:rect>
        </w:pict>
      </w:r>
      <w:r w:rsidR="00590C62" w:rsidRPr="000D5C0F">
        <w:rPr>
          <w:sz w:val="24"/>
          <w:szCs w:val="24"/>
        </w:rPr>
        <w:t xml:space="preserve"> </w:t>
      </w:r>
      <w:r w:rsidR="00007D50" w:rsidRPr="000D5C0F">
        <w:rPr>
          <w:sz w:val="24"/>
          <w:szCs w:val="24"/>
        </w:rPr>
        <w:br w:type="page"/>
      </w:r>
    </w:p>
    <w:p w:rsidR="00FF6FAB" w:rsidRPr="000D5C0F" w:rsidRDefault="00FF6FAB" w:rsidP="00FF6FAB">
      <w:pPr>
        <w:pStyle w:val="a5"/>
        <w:pBdr>
          <w:top w:val="thickThinSmallGap" w:sz="24" w:space="1" w:color="999999"/>
        </w:pBdr>
        <w:rPr>
          <w:i/>
          <w:sz w:val="24"/>
          <w:szCs w:val="24"/>
        </w:rPr>
      </w:pPr>
      <w:r w:rsidRPr="000D5C0F">
        <w:rPr>
          <w:b/>
          <w:sz w:val="24"/>
          <w:szCs w:val="24"/>
          <w:lang w:val="tg-Cyrl-TJ"/>
        </w:rPr>
        <w:lastRenderedPageBreak/>
        <w:t xml:space="preserve">Давраи тадқиқот: </w:t>
      </w:r>
      <w:r w:rsidR="0045105C">
        <w:rPr>
          <w:i/>
          <w:sz w:val="24"/>
          <w:szCs w:val="24"/>
          <w:lang w:val="tg-Cyrl-TJ"/>
        </w:rPr>
        <w:t>аз 12.05.2022 то 1</w:t>
      </w:r>
      <w:r w:rsidR="00093E8B">
        <w:rPr>
          <w:i/>
          <w:sz w:val="24"/>
          <w:szCs w:val="24"/>
          <w:lang w:val="tg-Cyrl-TJ"/>
        </w:rPr>
        <w:t>6.05</w:t>
      </w:r>
      <w:r w:rsidRPr="000D5C0F">
        <w:rPr>
          <w:i/>
          <w:sz w:val="24"/>
          <w:szCs w:val="24"/>
          <w:lang w:val="tg-Cyrl-TJ"/>
        </w:rPr>
        <w:t>.2022</w:t>
      </w:r>
    </w:p>
    <w:p w:rsidR="00FF6FAB" w:rsidRPr="000D5C0F" w:rsidRDefault="00FF6FAB" w:rsidP="00FF6FAB">
      <w:pPr>
        <w:pStyle w:val="a5"/>
        <w:rPr>
          <w:b/>
          <w:sz w:val="24"/>
          <w:szCs w:val="24"/>
        </w:rPr>
      </w:pPr>
      <w:r w:rsidRPr="000D5C0F">
        <w:rPr>
          <w:b/>
          <w:sz w:val="24"/>
          <w:szCs w:val="24"/>
        </w:rPr>
        <w:t>Тад</w:t>
      </w:r>
      <w:r w:rsidRPr="000D5C0F">
        <w:rPr>
          <w:b/>
          <w:sz w:val="24"/>
          <w:szCs w:val="24"/>
          <w:lang w:val="tg-Cyrl-TJ"/>
        </w:rPr>
        <w:t xml:space="preserve">қиқотчиён: </w:t>
      </w:r>
      <w:r w:rsidR="00973924">
        <w:rPr>
          <w:i/>
          <w:sz w:val="24"/>
          <w:szCs w:val="24"/>
        </w:rPr>
        <w:t>Раҳимов Саймаҳмуд</w:t>
      </w:r>
      <w:r w:rsidR="007304F9">
        <w:rPr>
          <w:i/>
          <w:sz w:val="24"/>
          <w:szCs w:val="24"/>
        </w:rPr>
        <w:t xml:space="preserve"> ва Нилуфари Искандаршо</w:t>
      </w:r>
    </w:p>
    <w:p w:rsidR="00FF6FAB" w:rsidRPr="000D5C0F" w:rsidRDefault="00FF6FAB" w:rsidP="00FF6FAB">
      <w:pPr>
        <w:pStyle w:val="a5"/>
        <w:spacing w:line="240" w:lineRule="auto"/>
        <w:jc w:val="both"/>
        <w:rPr>
          <w:b/>
          <w:bCs/>
          <w:i/>
          <w:iCs/>
          <w:sz w:val="24"/>
          <w:szCs w:val="24"/>
        </w:rPr>
      </w:pPr>
      <w:r w:rsidRPr="000D5C0F">
        <w:rPr>
          <w:b/>
          <w:bCs/>
          <w:sz w:val="24"/>
          <w:szCs w:val="24"/>
        </w:rPr>
        <w:t xml:space="preserve"> Асос</w:t>
      </w:r>
      <w:r w:rsidR="009D496C" w:rsidRPr="000D5C0F">
        <w:rPr>
          <w:b/>
          <w:bCs/>
          <w:sz w:val="24"/>
          <w:szCs w:val="24"/>
        </w:rPr>
        <w:t>и</w:t>
      </w:r>
      <w:r w:rsidRPr="000D5C0F">
        <w:rPr>
          <w:b/>
          <w:bCs/>
          <w:sz w:val="24"/>
          <w:szCs w:val="24"/>
        </w:rPr>
        <w:t xml:space="preserve"> интихоби ҷомеа барои арзёбии муштараки минтақаҳои деҳот.</w:t>
      </w:r>
    </w:p>
    <w:p w:rsidR="00FF6FAB" w:rsidRPr="000D5C0F" w:rsidRDefault="00FF6FAB" w:rsidP="00FF6FAB">
      <w:pPr>
        <w:pStyle w:val="a5"/>
        <w:spacing w:line="240" w:lineRule="auto"/>
        <w:rPr>
          <w:i/>
          <w:iCs/>
          <w:sz w:val="24"/>
          <w:szCs w:val="24"/>
        </w:rPr>
      </w:pPr>
    </w:p>
    <w:p w:rsidR="00FF6FAB" w:rsidRPr="000D5C0F" w:rsidRDefault="00FF6FAB" w:rsidP="003E7FC7">
      <w:pPr>
        <w:pStyle w:val="HTML"/>
        <w:numPr>
          <w:ilvl w:val="0"/>
          <w:numId w:val="7"/>
        </w:numPr>
        <w:ind w:left="284" w:hanging="284"/>
        <w:jc w:val="both"/>
        <w:rPr>
          <w:rFonts w:ascii="Times New Roman" w:eastAsia="Times New Roman" w:hAnsi="Times New Roman" w:cs="Times New Roman"/>
          <w:sz w:val="24"/>
          <w:szCs w:val="24"/>
          <w:lang w:val="tg-Cyrl-TJ"/>
        </w:rPr>
      </w:pPr>
      <w:r w:rsidRPr="000D5C0F">
        <w:rPr>
          <w:rFonts w:ascii="Times New Roman" w:hAnsi="Times New Roman" w:cs="Times New Roman"/>
          <w:b/>
          <w:sz w:val="24"/>
          <w:szCs w:val="24"/>
          <w:lang w:val="tg-Cyrl-TJ"/>
        </w:rPr>
        <w:t>Мақсад</w:t>
      </w:r>
      <w:r w:rsidRPr="000D5C0F">
        <w:rPr>
          <w:rFonts w:ascii="Times New Roman" w:hAnsi="Times New Roman" w:cs="Times New Roman"/>
          <w:sz w:val="24"/>
          <w:szCs w:val="24"/>
          <w:lang w:val="tg-Cyrl-TJ"/>
        </w:rPr>
        <w:t>:</w:t>
      </w:r>
      <w:r w:rsidRPr="000D5C0F">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FF6FAB" w:rsidRPr="000D5C0F" w:rsidRDefault="00FF6FAB" w:rsidP="00FF6FAB">
      <w:pPr>
        <w:pStyle w:val="a3"/>
        <w:numPr>
          <w:ilvl w:val="0"/>
          <w:numId w:val="7"/>
        </w:numPr>
        <w:spacing w:after="0" w:line="240" w:lineRule="auto"/>
        <w:ind w:left="709"/>
        <w:rPr>
          <w:rFonts w:ascii="Times New Roman" w:hAnsi="Times New Roman" w:cs="Times New Roman"/>
          <w:sz w:val="24"/>
          <w:szCs w:val="24"/>
        </w:rPr>
      </w:pPr>
      <w:r w:rsidRPr="000D5C0F">
        <w:rPr>
          <w:rFonts w:ascii="Times New Roman" w:hAnsi="Times New Roman" w:cs="Times New Roman"/>
          <w:b/>
          <w:sz w:val="24"/>
          <w:szCs w:val="24"/>
          <w:lang w:val="tg-Cyrl-TJ"/>
        </w:rPr>
        <w:t>Вазифаҳо</w:t>
      </w:r>
      <w:r w:rsidRPr="000D5C0F">
        <w:rPr>
          <w:rFonts w:ascii="Times New Roman" w:hAnsi="Times New Roman" w:cs="Times New Roman"/>
          <w:b/>
          <w:sz w:val="24"/>
          <w:szCs w:val="24"/>
        </w:rPr>
        <w:t>:</w:t>
      </w:r>
      <w:r w:rsidRPr="000D5C0F">
        <w:rPr>
          <w:rFonts w:ascii="Times New Roman" w:hAnsi="Times New Roman" w:cs="Times New Roman"/>
          <w:sz w:val="24"/>
          <w:szCs w:val="24"/>
        </w:rPr>
        <w:t xml:space="preserve"> </w:t>
      </w:r>
    </w:p>
    <w:p w:rsidR="00FF6FAB" w:rsidRPr="000D5C0F" w:rsidRDefault="00FF6FAB" w:rsidP="00FF6FAB">
      <w:pPr>
        <w:pStyle w:val="a5"/>
        <w:tabs>
          <w:tab w:val="clear" w:pos="-720"/>
        </w:tabs>
        <w:suppressAutoHyphens w:val="0"/>
        <w:spacing w:line="240" w:lineRule="auto"/>
        <w:jc w:val="both"/>
        <w:rPr>
          <w:sz w:val="24"/>
          <w:szCs w:val="24"/>
        </w:rPr>
      </w:pPr>
      <w:r w:rsidRPr="000D5C0F">
        <w:rPr>
          <w:sz w:val="24"/>
          <w:szCs w:val="24"/>
          <w:lang w:val="tg-Cyrl-TJ"/>
        </w:rPr>
        <w:t>1.</w:t>
      </w:r>
      <w:r w:rsidR="003E7FC7">
        <w:rPr>
          <w:sz w:val="24"/>
          <w:szCs w:val="24"/>
          <w:lang w:val="tg-Cyrl-TJ"/>
        </w:rPr>
        <w:t xml:space="preserve">  </w:t>
      </w:r>
      <w:r w:rsidRPr="000D5C0F">
        <w:rPr>
          <w:sz w:val="24"/>
          <w:szCs w:val="24"/>
        </w:rPr>
        <w:t>Муайян намудани сат</w:t>
      </w:r>
      <w:r w:rsidRPr="000D5C0F">
        <w:rPr>
          <w:sz w:val="24"/>
          <w:szCs w:val="24"/>
          <w:lang w:val="tg-Cyrl-TJ"/>
        </w:rPr>
        <w:t>ҳ</w:t>
      </w:r>
      <w:r w:rsidRPr="000D5C0F">
        <w:rPr>
          <w:sz w:val="24"/>
          <w:szCs w:val="24"/>
        </w:rPr>
        <w:t>и зиндагии а</w:t>
      </w:r>
      <w:r w:rsidRPr="000D5C0F">
        <w:rPr>
          <w:sz w:val="24"/>
          <w:szCs w:val="24"/>
          <w:lang w:val="tg-Cyrl-TJ"/>
        </w:rPr>
        <w:t>ҳ</w:t>
      </w:r>
      <w:r w:rsidRPr="000D5C0F">
        <w:rPr>
          <w:sz w:val="24"/>
          <w:szCs w:val="24"/>
        </w:rPr>
        <w:t>олии ма</w:t>
      </w:r>
      <w:r w:rsidRPr="000D5C0F">
        <w:rPr>
          <w:sz w:val="24"/>
          <w:szCs w:val="24"/>
          <w:lang w:val="tg-Cyrl-TJ"/>
        </w:rPr>
        <w:t>ҳ</w:t>
      </w:r>
      <w:r w:rsidRPr="000D5C0F">
        <w:rPr>
          <w:sz w:val="24"/>
          <w:szCs w:val="24"/>
        </w:rPr>
        <w:t>алла тавассути та</w:t>
      </w:r>
      <w:r w:rsidRPr="000D5C0F">
        <w:rPr>
          <w:sz w:val="24"/>
          <w:szCs w:val="24"/>
          <w:lang w:val="tg-Cyrl-TJ"/>
        </w:rPr>
        <w:t>ҳ</w:t>
      </w:r>
      <w:r w:rsidRPr="000D5C0F">
        <w:rPr>
          <w:sz w:val="24"/>
          <w:szCs w:val="24"/>
        </w:rPr>
        <w:t>лилу арзёб</w:t>
      </w:r>
      <w:r w:rsidRPr="000D5C0F">
        <w:rPr>
          <w:sz w:val="24"/>
          <w:szCs w:val="24"/>
          <w:lang w:val="tg-Cyrl-TJ"/>
        </w:rPr>
        <w:t>ӣ</w:t>
      </w:r>
      <w:r w:rsidRPr="000D5C0F">
        <w:rPr>
          <w:sz w:val="24"/>
          <w:szCs w:val="24"/>
        </w:rPr>
        <w:t>:</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инфрасохтори иҷтимоӣ-иқтисодӣ;</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lang w:val="tg-Cyrl-TJ"/>
        </w:rPr>
        <w:t>Ф</w:t>
      </w:r>
      <w:r w:rsidRPr="000D5C0F">
        <w:rPr>
          <w:sz w:val="24"/>
          <w:szCs w:val="24"/>
        </w:rPr>
        <w:t>авти кӯдакон ва сатҳи бемориҳои сироятӣ;</w:t>
      </w:r>
      <w:r w:rsidRPr="000D5C0F">
        <w:rPr>
          <w:sz w:val="24"/>
          <w:szCs w:val="24"/>
          <w:lang w:val="tg-Cyrl-TJ"/>
        </w:rPr>
        <w:t xml:space="preserve"> </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Дара</w:t>
      </w:r>
      <w:r w:rsidRPr="000D5C0F">
        <w:rPr>
          <w:sz w:val="24"/>
          <w:szCs w:val="24"/>
          <w:lang w:val="tg-Cyrl-TJ"/>
        </w:rPr>
        <w:t>ҷ</w:t>
      </w:r>
      <w:r w:rsidRPr="000D5C0F">
        <w:rPr>
          <w:sz w:val="24"/>
          <w:szCs w:val="24"/>
        </w:rPr>
        <w:t>аи шу</w:t>
      </w:r>
      <w:r w:rsidRPr="000D5C0F">
        <w:rPr>
          <w:sz w:val="24"/>
          <w:szCs w:val="24"/>
          <w:lang w:val="tg-Cyrl-TJ"/>
        </w:rPr>
        <w:t>ғ</w:t>
      </w:r>
      <w:r w:rsidRPr="000D5C0F">
        <w:rPr>
          <w:sz w:val="24"/>
          <w:szCs w:val="24"/>
        </w:rPr>
        <w:t>л, манбаъ</w:t>
      </w:r>
      <w:r w:rsidRPr="000D5C0F">
        <w:rPr>
          <w:sz w:val="24"/>
          <w:szCs w:val="24"/>
          <w:lang w:val="tg-Cyrl-TJ"/>
        </w:rPr>
        <w:t>ҳ</w:t>
      </w:r>
      <w:r w:rsidRPr="000D5C0F">
        <w:rPr>
          <w:sz w:val="24"/>
          <w:szCs w:val="24"/>
        </w:rPr>
        <w:t>о ва сат</w:t>
      </w:r>
      <w:r w:rsidRPr="000D5C0F">
        <w:rPr>
          <w:sz w:val="24"/>
          <w:szCs w:val="24"/>
          <w:lang w:val="tg-Cyrl-TJ"/>
        </w:rPr>
        <w:t>ҳ</w:t>
      </w:r>
      <w:r w:rsidRPr="000D5C0F">
        <w:rPr>
          <w:sz w:val="24"/>
          <w:szCs w:val="24"/>
        </w:rPr>
        <w:t>и даромад;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Сабабҳо ва сатҳи бекорӣ дар ҷомеа;</w:t>
      </w:r>
    </w:p>
    <w:p w:rsidR="00FF6FAB" w:rsidRPr="000D5C0F" w:rsidRDefault="00FF6FAB" w:rsidP="003E7FC7">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Самтҳои асосии хароҷот дар асоси буҷети солонаи оила;</w:t>
      </w:r>
    </w:p>
    <w:p w:rsidR="00FF6FAB" w:rsidRPr="000D5C0F" w:rsidRDefault="00FF6FAB" w:rsidP="003E7FC7">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Нишондиҳандаҳои камбизоатӣ ва гурӯҳбандии ҷ</w:t>
      </w:r>
      <w:r w:rsidRPr="000D5C0F">
        <w:rPr>
          <w:sz w:val="24"/>
          <w:szCs w:val="24"/>
          <w:lang w:val="tg-Cyrl-TJ"/>
        </w:rPr>
        <w:t>омеа</w:t>
      </w:r>
      <w:r w:rsidRPr="000D5C0F">
        <w:rPr>
          <w:sz w:val="24"/>
          <w:szCs w:val="24"/>
        </w:rPr>
        <w:t>ҳо аз рӯи сатҳи зиндагӣ</w:t>
      </w:r>
      <w:r w:rsidR="000D5C0F" w:rsidRPr="000D5C0F">
        <w:rPr>
          <w:sz w:val="24"/>
          <w:szCs w:val="24"/>
          <w:lang w:val="tg-Cyrl-TJ"/>
        </w:rPr>
        <w:t>.</w:t>
      </w:r>
    </w:p>
    <w:p w:rsidR="00FF6FAB" w:rsidRPr="000D5C0F" w:rsidRDefault="00FF6FAB" w:rsidP="00FF6FAB">
      <w:pPr>
        <w:pStyle w:val="a5"/>
        <w:spacing w:line="240" w:lineRule="auto"/>
        <w:jc w:val="both"/>
        <w:rPr>
          <w:sz w:val="24"/>
          <w:szCs w:val="24"/>
          <w:lang w:val="tg-Cyrl-TJ"/>
        </w:rPr>
      </w:pPr>
      <w:r w:rsidRPr="000D5C0F">
        <w:rPr>
          <w:sz w:val="24"/>
          <w:szCs w:val="24"/>
          <w:lang w:val="tg-Cyrl-TJ"/>
        </w:rPr>
        <w:t>2.</w:t>
      </w:r>
      <w:r w:rsidRPr="000D5C0F">
        <w:t xml:space="preserve"> </w:t>
      </w:r>
      <w:r w:rsidRPr="000D5C0F">
        <w:rPr>
          <w:sz w:val="24"/>
          <w:szCs w:val="24"/>
        </w:rPr>
        <w:t>Муайян кардани дараҷаи ягонагии сокинони ҷ</w:t>
      </w:r>
      <w:r w:rsidRPr="000D5C0F">
        <w:rPr>
          <w:sz w:val="24"/>
          <w:szCs w:val="24"/>
          <w:lang w:val="tg-Cyrl-TJ"/>
        </w:rPr>
        <w:t>омеа</w:t>
      </w:r>
      <w:r w:rsidRPr="000D5C0F">
        <w:rPr>
          <w:sz w:val="24"/>
          <w:szCs w:val="24"/>
        </w:rPr>
        <w:t xml:space="preserve"> ва/ё ихтилофҳои дохилии онҳо;</w:t>
      </w:r>
    </w:p>
    <w:p w:rsidR="00FF6FAB" w:rsidRPr="000D5C0F" w:rsidRDefault="00FF6FAB" w:rsidP="00FF6FAB">
      <w:pPr>
        <w:pStyle w:val="a5"/>
        <w:spacing w:line="240" w:lineRule="auto"/>
        <w:jc w:val="both"/>
        <w:rPr>
          <w:sz w:val="24"/>
          <w:szCs w:val="24"/>
        </w:rPr>
      </w:pPr>
      <w:r w:rsidRPr="000D5C0F">
        <w:rPr>
          <w:sz w:val="24"/>
          <w:szCs w:val="24"/>
        </w:rPr>
        <w:t>3. Муайян намудани масъалаҳои афзалиятноки ҷомеа;</w:t>
      </w:r>
    </w:p>
    <w:p w:rsidR="00FF6FAB" w:rsidRPr="000D5C0F" w:rsidRDefault="00FF6FAB" w:rsidP="00FF6FAB">
      <w:pPr>
        <w:pStyle w:val="a5"/>
        <w:spacing w:line="240" w:lineRule="auto"/>
        <w:jc w:val="both"/>
        <w:rPr>
          <w:sz w:val="24"/>
          <w:szCs w:val="24"/>
        </w:rPr>
      </w:pPr>
      <w:r w:rsidRPr="000D5C0F">
        <w:rPr>
          <w:sz w:val="24"/>
          <w:szCs w:val="24"/>
        </w:rPr>
        <w:t xml:space="preserve">4. </w:t>
      </w:r>
      <w:r w:rsidRPr="000D5C0F">
        <w:rPr>
          <w:sz w:val="24"/>
          <w:szCs w:val="24"/>
          <w:lang w:val="tg-Cyrl-TJ"/>
        </w:rPr>
        <w:t>Т</w:t>
      </w:r>
      <w:r w:rsidRPr="000D5C0F">
        <w:rPr>
          <w:sz w:val="24"/>
          <w:szCs w:val="24"/>
        </w:rPr>
        <w:t>а</w:t>
      </w:r>
      <w:r w:rsidRPr="000D5C0F">
        <w:rPr>
          <w:sz w:val="24"/>
          <w:szCs w:val="24"/>
          <w:lang w:val="tg-Cyrl-TJ"/>
        </w:rPr>
        <w:t>ҳ</w:t>
      </w:r>
      <w:r w:rsidRPr="000D5C0F">
        <w:rPr>
          <w:sz w:val="24"/>
          <w:szCs w:val="24"/>
        </w:rPr>
        <w:t>лили захира</w:t>
      </w:r>
      <w:r w:rsidRPr="000D5C0F">
        <w:rPr>
          <w:sz w:val="24"/>
          <w:szCs w:val="24"/>
          <w:lang w:val="tg-Cyrl-TJ"/>
        </w:rPr>
        <w:t>ҳ</w:t>
      </w:r>
      <w:r w:rsidRPr="000D5C0F">
        <w:rPr>
          <w:sz w:val="24"/>
          <w:szCs w:val="24"/>
        </w:rPr>
        <w:t>о, имконият</w:t>
      </w:r>
      <w:r w:rsidRPr="000D5C0F">
        <w:rPr>
          <w:sz w:val="24"/>
          <w:szCs w:val="24"/>
          <w:lang w:val="tg-Cyrl-TJ"/>
        </w:rPr>
        <w:t>ҳ</w:t>
      </w:r>
      <w:r w:rsidRPr="000D5C0F">
        <w:rPr>
          <w:sz w:val="24"/>
          <w:szCs w:val="24"/>
        </w:rPr>
        <w:t>о ва тайёрии а</w:t>
      </w:r>
      <w:r w:rsidRPr="000D5C0F">
        <w:rPr>
          <w:sz w:val="24"/>
          <w:szCs w:val="24"/>
          <w:lang w:val="tg-Cyrl-TJ"/>
        </w:rPr>
        <w:t>ҳ</w:t>
      </w:r>
      <w:r w:rsidRPr="000D5C0F">
        <w:rPr>
          <w:sz w:val="24"/>
          <w:szCs w:val="24"/>
        </w:rPr>
        <w:t>ол</w:t>
      </w:r>
      <w:r w:rsidRPr="000D5C0F">
        <w:rPr>
          <w:sz w:val="24"/>
          <w:szCs w:val="24"/>
          <w:lang w:val="tg-Cyrl-TJ"/>
        </w:rPr>
        <w:t>ӣ</w:t>
      </w:r>
      <w:r w:rsidRPr="000D5C0F">
        <w:rPr>
          <w:sz w:val="24"/>
          <w:szCs w:val="24"/>
        </w:rPr>
        <w:t xml:space="preserve"> дар ма</w:t>
      </w:r>
      <w:r w:rsidRPr="000D5C0F">
        <w:rPr>
          <w:sz w:val="24"/>
          <w:szCs w:val="24"/>
          <w:lang w:val="tg-Cyrl-TJ"/>
        </w:rPr>
        <w:t>ҳ</w:t>
      </w:r>
      <w:r w:rsidRPr="000D5C0F">
        <w:rPr>
          <w:sz w:val="24"/>
          <w:szCs w:val="24"/>
        </w:rPr>
        <w:t>ал</w:t>
      </w:r>
      <w:r w:rsidRPr="000D5C0F">
        <w:rPr>
          <w:sz w:val="24"/>
          <w:szCs w:val="24"/>
          <w:lang w:val="tg-Cyrl-TJ"/>
        </w:rPr>
        <w:t>ҳ</w:t>
      </w:r>
      <w:r w:rsidRPr="000D5C0F">
        <w:rPr>
          <w:sz w:val="24"/>
          <w:szCs w:val="24"/>
        </w:rPr>
        <w:t xml:space="preserve">о барои ба </w:t>
      </w:r>
      <w:r w:rsidRPr="000D5C0F">
        <w:rPr>
          <w:sz w:val="24"/>
          <w:szCs w:val="24"/>
          <w:lang w:val="tg-Cyrl-TJ"/>
        </w:rPr>
        <w:t>ҳ</w:t>
      </w:r>
      <w:r w:rsidRPr="000D5C0F">
        <w:rPr>
          <w:sz w:val="24"/>
          <w:szCs w:val="24"/>
        </w:rPr>
        <w:t>алли масъала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 xml:space="preserve"> </w:t>
      </w:r>
      <w:r w:rsidRPr="000D5C0F">
        <w:rPr>
          <w:sz w:val="24"/>
          <w:szCs w:val="24"/>
          <w:lang w:val="tg-Cyrl-TJ"/>
        </w:rPr>
        <w:t>ва ҷ</w:t>
      </w:r>
      <w:r w:rsidRPr="000D5C0F">
        <w:rPr>
          <w:sz w:val="24"/>
          <w:szCs w:val="24"/>
        </w:rPr>
        <w:t>алб намудани он</w:t>
      </w:r>
      <w:r w:rsidRPr="000D5C0F">
        <w:rPr>
          <w:sz w:val="24"/>
          <w:szCs w:val="24"/>
          <w:lang w:val="tg-Cyrl-TJ"/>
        </w:rPr>
        <w:t>ҳ</w:t>
      </w:r>
      <w:r w:rsidRPr="000D5C0F">
        <w:rPr>
          <w:sz w:val="24"/>
          <w:szCs w:val="24"/>
        </w:rPr>
        <w:t xml:space="preserve">о; </w:t>
      </w:r>
    </w:p>
    <w:p w:rsidR="00FF6FAB" w:rsidRPr="000D5C0F" w:rsidRDefault="00FF6FAB" w:rsidP="00FF6FAB">
      <w:pPr>
        <w:pStyle w:val="a5"/>
        <w:spacing w:line="240" w:lineRule="auto"/>
        <w:jc w:val="both"/>
        <w:rPr>
          <w:sz w:val="24"/>
          <w:szCs w:val="24"/>
        </w:rPr>
      </w:pPr>
      <w:r w:rsidRPr="000D5C0F">
        <w:rPr>
          <w:sz w:val="24"/>
          <w:szCs w:val="24"/>
          <w:lang w:val="tg-Cyrl-TJ"/>
        </w:rPr>
        <w:t>5.</w:t>
      </w:r>
      <w:r w:rsidRPr="000D5C0F">
        <w:t xml:space="preserve"> </w:t>
      </w:r>
      <w:r w:rsidRPr="000D5C0F">
        <w:rPr>
          <w:sz w:val="24"/>
          <w:szCs w:val="24"/>
        </w:rPr>
        <w:t>Арзёбии иқтидори институтсионалии ҷомеа ва роҳбарони он;</w:t>
      </w:r>
    </w:p>
    <w:p w:rsidR="00FF6FAB" w:rsidRPr="000D5C0F" w:rsidRDefault="00FF6FAB" w:rsidP="00FF6FAB">
      <w:pPr>
        <w:pStyle w:val="a5"/>
        <w:spacing w:line="240" w:lineRule="auto"/>
        <w:jc w:val="both"/>
        <w:rPr>
          <w:sz w:val="24"/>
          <w:szCs w:val="24"/>
        </w:rPr>
      </w:pPr>
      <w:r w:rsidRPr="000D5C0F">
        <w:rPr>
          <w:sz w:val="24"/>
          <w:szCs w:val="24"/>
          <w:lang w:val="tg-Cyrl-TJ"/>
        </w:rPr>
        <w:t xml:space="preserve">6. </w:t>
      </w:r>
      <w:r w:rsidRPr="000D5C0F">
        <w:rPr>
          <w:sz w:val="24"/>
          <w:szCs w:val="24"/>
        </w:rPr>
        <w:t xml:space="preserve">Муайян кардани дараҷаи иштироки ҷомеа ва қобилият дар </w:t>
      </w:r>
      <w:r w:rsidRPr="000D5C0F">
        <w:rPr>
          <w:sz w:val="24"/>
          <w:szCs w:val="24"/>
          <w:lang w:val="tg-Cyrl-TJ"/>
        </w:rPr>
        <w:t>пойдори</w:t>
      </w:r>
      <w:r w:rsidRPr="000D5C0F">
        <w:rPr>
          <w:sz w:val="24"/>
          <w:szCs w:val="24"/>
        </w:rPr>
        <w:t>и лоиҳа;</w:t>
      </w:r>
    </w:p>
    <w:p w:rsidR="00FF6FAB" w:rsidRPr="000D5C0F" w:rsidRDefault="00FF6FAB" w:rsidP="00FF6FAB">
      <w:pPr>
        <w:pStyle w:val="a5"/>
        <w:spacing w:line="240" w:lineRule="auto"/>
        <w:jc w:val="both"/>
        <w:rPr>
          <w:sz w:val="24"/>
          <w:szCs w:val="24"/>
        </w:rPr>
      </w:pPr>
      <w:r w:rsidRPr="000D5C0F">
        <w:rPr>
          <w:sz w:val="24"/>
          <w:szCs w:val="24"/>
          <w:lang w:val="tg-Cyrl-TJ"/>
        </w:rPr>
        <w:t>7.</w:t>
      </w:r>
      <w:r w:rsidRPr="000D5C0F">
        <w:rPr>
          <w:lang w:val="tg-Cyrl-TJ"/>
        </w:rPr>
        <w:t xml:space="preserve"> </w:t>
      </w:r>
      <w:r w:rsidRPr="000D5C0F">
        <w:rPr>
          <w:sz w:val="24"/>
          <w:szCs w:val="24"/>
        </w:rPr>
        <w:t>Таҳлил ва арзёбии барномаҳои башардӯстона аз ҷониби ҷомеа, дигар донорҳо ва иштироки аъзоёни ҷомеа дар татбиқи онҳо.</w:t>
      </w:r>
    </w:p>
    <w:p w:rsidR="00FF6FAB" w:rsidRPr="000D5C0F" w:rsidRDefault="00FF6FAB" w:rsidP="00FF6FAB">
      <w:pPr>
        <w:pStyle w:val="a5"/>
        <w:spacing w:line="240" w:lineRule="auto"/>
        <w:jc w:val="both"/>
        <w:rPr>
          <w:sz w:val="24"/>
          <w:szCs w:val="24"/>
        </w:rPr>
      </w:pPr>
      <w:r w:rsidRPr="000D5C0F">
        <w:rPr>
          <w:sz w:val="24"/>
          <w:szCs w:val="24"/>
        </w:rPr>
        <w:t>8.</w:t>
      </w:r>
      <w:r w:rsidRPr="000D5C0F">
        <w:t xml:space="preserve"> </w:t>
      </w:r>
      <w:r w:rsidRPr="000D5C0F">
        <w:rPr>
          <w:sz w:val="24"/>
          <w:szCs w:val="24"/>
        </w:rPr>
        <w:t>Муайян намудани нер</w:t>
      </w:r>
      <w:r w:rsidRPr="000D5C0F">
        <w:rPr>
          <w:sz w:val="24"/>
          <w:szCs w:val="24"/>
          <w:lang w:val="tg-Cyrl-TJ"/>
        </w:rPr>
        <w:t>ӯ</w:t>
      </w:r>
      <w:r w:rsidRPr="000D5C0F">
        <w:rPr>
          <w:sz w:val="24"/>
          <w:szCs w:val="24"/>
        </w:rPr>
        <w:t xml:space="preserve"> ва на</w:t>
      </w:r>
      <w:r w:rsidRPr="000D5C0F">
        <w:rPr>
          <w:sz w:val="24"/>
          <w:szCs w:val="24"/>
          <w:lang w:val="tg-Cyrl-TJ"/>
        </w:rPr>
        <w:t>қ</w:t>
      </w:r>
      <w:r w:rsidRPr="000D5C0F">
        <w:rPr>
          <w:sz w:val="24"/>
          <w:szCs w:val="24"/>
        </w:rPr>
        <w:t>ши ма</w:t>
      </w:r>
      <w:r w:rsidRPr="000D5C0F">
        <w:rPr>
          <w:sz w:val="24"/>
          <w:szCs w:val="24"/>
          <w:lang w:val="tg-Cyrl-TJ"/>
        </w:rPr>
        <w:t>қ</w:t>
      </w:r>
      <w:r w:rsidRPr="000D5C0F">
        <w:rPr>
          <w:sz w:val="24"/>
          <w:szCs w:val="24"/>
        </w:rPr>
        <w:t xml:space="preserve">омоти </w:t>
      </w:r>
      <w:r w:rsidRPr="000D5C0F">
        <w:rPr>
          <w:sz w:val="24"/>
          <w:szCs w:val="24"/>
          <w:lang w:val="tg-Cyrl-TJ"/>
        </w:rPr>
        <w:t>ҳ</w:t>
      </w:r>
      <w:r w:rsidRPr="000D5C0F">
        <w:rPr>
          <w:sz w:val="24"/>
          <w:szCs w:val="24"/>
        </w:rPr>
        <w:t>окимияти ма</w:t>
      </w:r>
      <w:r w:rsidRPr="000D5C0F">
        <w:rPr>
          <w:sz w:val="24"/>
          <w:szCs w:val="24"/>
          <w:lang w:val="tg-Cyrl-TJ"/>
        </w:rPr>
        <w:t>ҳ</w:t>
      </w:r>
      <w:r w:rsidRPr="000D5C0F">
        <w:rPr>
          <w:sz w:val="24"/>
          <w:szCs w:val="24"/>
        </w:rPr>
        <w:t>алл</w:t>
      </w:r>
      <w:r w:rsidRPr="000D5C0F">
        <w:rPr>
          <w:sz w:val="24"/>
          <w:szCs w:val="24"/>
          <w:lang w:val="tg-Cyrl-TJ"/>
        </w:rPr>
        <w:t xml:space="preserve">ӣ </w:t>
      </w:r>
      <w:r w:rsidRPr="000D5C0F">
        <w:rPr>
          <w:sz w:val="24"/>
          <w:szCs w:val="24"/>
        </w:rPr>
        <w:t xml:space="preserve">дар </w:t>
      </w:r>
      <w:r w:rsidRPr="000D5C0F">
        <w:rPr>
          <w:sz w:val="24"/>
          <w:szCs w:val="24"/>
          <w:lang w:val="tg-Cyrl-TJ"/>
        </w:rPr>
        <w:t>ҳ</w:t>
      </w:r>
      <w:r w:rsidRPr="000D5C0F">
        <w:rPr>
          <w:sz w:val="24"/>
          <w:szCs w:val="24"/>
        </w:rPr>
        <w:t>алли проблема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w:t>
      </w:r>
    </w:p>
    <w:p w:rsidR="00FF6FAB" w:rsidRPr="000D5C0F" w:rsidRDefault="00FF6FAB" w:rsidP="00FF6FAB">
      <w:pPr>
        <w:pStyle w:val="a5"/>
        <w:spacing w:line="240" w:lineRule="auto"/>
        <w:jc w:val="both"/>
        <w:rPr>
          <w:sz w:val="24"/>
          <w:szCs w:val="24"/>
        </w:rPr>
      </w:pPr>
      <w:r w:rsidRPr="000D5C0F">
        <w:rPr>
          <w:sz w:val="24"/>
          <w:szCs w:val="24"/>
        </w:rPr>
        <w:t>9.</w:t>
      </w:r>
      <w:r w:rsidRPr="000D5C0F">
        <w:t xml:space="preserve"> </w:t>
      </w:r>
      <w:r w:rsidRPr="000D5C0F">
        <w:rPr>
          <w:sz w:val="24"/>
          <w:szCs w:val="24"/>
        </w:rPr>
        <w:t>Таҳияи нақшаи амалии ҷомеа</w:t>
      </w:r>
      <w:r w:rsidRPr="000D5C0F">
        <w:rPr>
          <w:sz w:val="24"/>
          <w:szCs w:val="24"/>
          <w:lang w:val="tg-Cyrl-TJ"/>
        </w:rPr>
        <w:t>.</w:t>
      </w:r>
      <w:r w:rsidRPr="000D5C0F">
        <w:rPr>
          <w:b/>
          <w:sz w:val="24"/>
          <w:szCs w:val="24"/>
        </w:rPr>
        <w:br w:type="page"/>
      </w:r>
    </w:p>
    <w:p w:rsidR="00FF6FAB" w:rsidRPr="000D5C0F" w:rsidRDefault="00FF6FAB" w:rsidP="00FF6FAB">
      <w:pPr>
        <w:pStyle w:val="1"/>
        <w:keepLines w:val="0"/>
        <w:spacing w:before="0" w:line="240" w:lineRule="auto"/>
        <w:jc w:val="both"/>
        <w:rPr>
          <w:rFonts w:ascii="Times New Roman" w:hAnsi="Times New Roman"/>
          <w:b/>
          <w:color w:val="auto"/>
          <w:sz w:val="24"/>
          <w:szCs w:val="24"/>
          <w:lang w:val="ru-RU"/>
        </w:rPr>
      </w:pPr>
      <w:r w:rsidRPr="000D5C0F">
        <w:rPr>
          <w:rFonts w:ascii="Times New Roman" w:hAnsi="Times New Roman"/>
          <w:b/>
          <w:color w:val="auto"/>
          <w:sz w:val="24"/>
          <w:szCs w:val="24"/>
        </w:rPr>
        <w:lastRenderedPageBreak/>
        <w:t>I</w:t>
      </w:r>
      <w:r w:rsidRPr="000D5C0F">
        <w:rPr>
          <w:rFonts w:ascii="Times New Roman" w:hAnsi="Times New Roman"/>
          <w:b/>
          <w:color w:val="auto"/>
          <w:sz w:val="24"/>
          <w:szCs w:val="24"/>
          <w:lang w:val="tg-Cyrl-TJ"/>
        </w:rPr>
        <w:t>.</w:t>
      </w:r>
      <w:r w:rsidRPr="000D5C0F">
        <w:rPr>
          <w:rFonts w:ascii="Times New Roman" w:hAnsi="Times New Roman"/>
          <w:b/>
          <w:color w:val="auto"/>
          <w:sz w:val="24"/>
          <w:szCs w:val="24"/>
          <w:lang w:val="ru-RU"/>
        </w:rPr>
        <w:t xml:space="preserve"> Тавсифҳои умумӣ:</w:t>
      </w:r>
    </w:p>
    <w:p w:rsidR="00FF6FAB" w:rsidRPr="000D5C0F" w:rsidRDefault="00DA0CD8" w:rsidP="00E70536">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 xml:space="preserve"> </w:t>
      </w:r>
      <w:r w:rsidR="00FF6FAB" w:rsidRPr="000D5C0F">
        <w:rPr>
          <w:sz w:val="24"/>
          <w:szCs w:val="24"/>
          <w:lang w:val="tg-Cyrl-TJ"/>
        </w:rPr>
        <w:t>Ҷомеа: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rsidR="00FF6FAB" w:rsidRPr="000D5C0F" w:rsidRDefault="00FF6FAB" w:rsidP="00FF6FAB">
      <w:pPr>
        <w:pStyle w:val="a5"/>
        <w:tabs>
          <w:tab w:val="clear" w:pos="-720"/>
        </w:tabs>
        <w:suppressAutoHyphens w:val="0"/>
        <w:spacing w:line="240" w:lineRule="auto"/>
        <w:ind w:left="720"/>
        <w:jc w:val="both"/>
        <w:rPr>
          <w:sz w:val="24"/>
          <w:szCs w:val="24"/>
          <w:lang w:val="tg-Cyrl-TJ"/>
        </w:rPr>
      </w:pPr>
    </w:p>
    <w:tbl>
      <w:tblPr>
        <w:tblStyle w:val="ab"/>
        <w:tblW w:w="9214" w:type="dxa"/>
        <w:tblInd w:w="108" w:type="dxa"/>
        <w:tblLook w:val="04A0" w:firstRow="1" w:lastRow="0" w:firstColumn="1" w:lastColumn="0" w:noHBand="0" w:noVBand="1"/>
      </w:tblPr>
      <w:tblGrid>
        <w:gridCol w:w="993"/>
        <w:gridCol w:w="3543"/>
        <w:gridCol w:w="851"/>
        <w:gridCol w:w="3827"/>
      </w:tblGrid>
      <w:tr w:rsidR="00FF6FAB" w:rsidRPr="000D5C0F" w:rsidTr="00F01D50">
        <w:tc>
          <w:tcPr>
            <w:tcW w:w="993" w:type="dxa"/>
            <w:shd w:val="clear" w:color="auto" w:fill="AEAAAA" w:themeFill="background2" w:themeFillShade="BF"/>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 б/т</w:t>
            </w:r>
          </w:p>
        </w:tc>
        <w:tc>
          <w:tcPr>
            <w:tcW w:w="3543"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Маълумот</w:t>
            </w:r>
          </w:p>
        </w:tc>
        <w:tc>
          <w:tcPr>
            <w:tcW w:w="851"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Ченак</w:t>
            </w:r>
          </w:p>
        </w:tc>
        <w:tc>
          <w:tcPr>
            <w:tcW w:w="3827"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Нишонди</w:t>
            </w:r>
            <w:r w:rsidRPr="000D5C0F">
              <w:rPr>
                <w:sz w:val="24"/>
                <w:szCs w:val="24"/>
                <w:lang w:val="tg-Cyrl-TJ"/>
              </w:rPr>
              <w:t>ҳ</w:t>
            </w:r>
            <w:r w:rsidRPr="000D5C0F">
              <w:rPr>
                <w:sz w:val="24"/>
                <w:szCs w:val="24"/>
              </w:rPr>
              <w:t>анда</w:t>
            </w:r>
          </w:p>
        </w:tc>
      </w:tr>
      <w:tr w:rsidR="00FF6FAB" w:rsidRPr="000D5C0F" w:rsidTr="00F01D50">
        <w:trPr>
          <w:trHeight w:val="397"/>
        </w:trPr>
        <w:tc>
          <w:tcPr>
            <w:tcW w:w="993" w:type="dxa"/>
          </w:tcPr>
          <w:p w:rsidR="00FF6FAB" w:rsidRPr="000D5C0F" w:rsidRDefault="00FF6FAB" w:rsidP="00E70536">
            <w:pPr>
              <w:pStyle w:val="a5"/>
              <w:tabs>
                <w:tab w:val="clear" w:pos="-720"/>
              </w:tabs>
              <w:suppressAutoHyphens w:val="0"/>
              <w:spacing w:line="240" w:lineRule="auto"/>
              <w:jc w:val="center"/>
              <w:rPr>
                <w:sz w:val="24"/>
                <w:szCs w:val="24"/>
              </w:rPr>
            </w:pPr>
            <w:r w:rsidRPr="000D5C0F">
              <w:rPr>
                <w:sz w:val="24"/>
                <w:szCs w:val="24"/>
              </w:rPr>
              <w:t>1</w:t>
            </w:r>
          </w:p>
        </w:tc>
        <w:tc>
          <w:tcPr>
            <w:tcW w:w="3543" w:type="dxa"/>
          </w:tcPr>
          <w:p w:rsidR="00FF6FAB" w:rsidRPr="000D5C0F" w:rsidRDefault="00FF6FAB" w:rsidP="008548BF">
            <w:pPr>
              <w:pStyle w:val="a5"/>
              <w:tabs>
                <w:tab w:val="clear" w:pos="-720"/>
              </w:tabs>
              <w:suppressAutoHyphens w:val="0"/>
              <w:spacing w:line="240" w:lineRule="auto"/>
              <w:jc w:val="both"/>
              <w:rPr>
                <w:sz w:val="24"/>
                <w:szCs w:val="24"/>
                <w:lang w:val="tg-Cyrl-TJ"/>
              </w:rPr>
            </w:pPr>
            <w:r w:rsidRPr="000D5C0F">
              <w:rPr>
                <w:sz w:val="24"/>
                <w:szCs w:val="24"/>
              </w:rPr>
              <w:t>Ҷойгиршавии ҷуғроф</w:t>
            </w:r>
            <w:r w:rsidRPr="000D5C0F">
              <w:rPr>
                <w:sz w:val="24"/>
                <w:szCs w:val="24"/>
                <w:lang w:val="tg-Cyrl-TJ"/>
              </w:rPr>
              <w:t>ӣ</w:t>
            </w:r>
          </w:p>
        </w:tc>
        <w:tc>
          <w:tcPr>
            <w:tcW w:w="851" w:type="dxa"/>
          </w:tcPr>
          <w:p w:rsidR="00FF6FAB" w:rsidRPr="000D5C0F" w:rsidRDefault="00FF6FAB" w:rsidP="008548BF">
            <w:pPr>
              <w:pStyle w:val="a5"/>
              <w:tabs>
                <w:tab w:val="clear" w:pos="-720"/>
              </w:tabs>
              <w:suppressAutoHyphens w:val="0"/>
              <w:spacing w:line="240" w:lineRule="auto"/>
              <w:jc w:val="both"/>
              <w:rPr>
                <w:sz w:val="24"/>
                <w:szCs w:val="24"/>
              </w:rPr>
            </w:pPr>
          </w:p>
        </w:tc>
        <w:tc>
          <w:tcPr>
            <w:tcW w:w="3827" w:type="dxa"/>
          </w:tcPr>
          <w:p w:rsidR="00FF6FAB" w:rsidRPr="000D5C0F" w:rsidRDefault="00375DD1" w:rsidP="005D3FFC">
            <w:pPr>
              <w:pStyle w:val="a5"/>
              <w:tabs>
                <w:tab w:val="clear" w:pos="-720"/>
              </w:tabs>
              <w:suppressAutoHyphens w:val="0"/>
              <w:spacing w:line="240" w:lineRule="auto"/>
              <w:jc w:val="center"/>
              <w:rPr>
                <w:i/>
                <w:sz w:val="24"/>
                <w:szCs w:val="24"/>
              </w:rPr>
            </w:pPr>
            <w:r>
              <w:rPr>
                <w:i/>
                <w:sz w:val="24"/>
                <w:szCs w:val="24"/>
              </w:rPr>
              <w:t>Қисм</w:t>
            </w:r>
            <w:r w:rsidR="003B42D1">
              <w:rPr>
                <w:i/>
                <w:sz w:val="24"/>
                <w:szCs w:val="24"/>
              </w:rPr>
              <w:t>ати шимолу ғарбии</w:t>
            </w:r>
            <w:r w:rsidR="00FF6FAB" w:rsidRPr="000D5C0F">
              <w:rPr>
                <w:i/>
                <w:sz w:val="24"/>
                <w:szCs w:val="24"/>
              </w:rPr>
              <w:t xml:space="preserve"> ҷамоат, шимолу шарқии шаҳри Кӯлоб</w:t>
            </w:r>
          </w:p>
        </w:tc>
      </w:tr>
      <w:tr w:rsidR="00FF6FAB" w:rsidRPr="000D5C0F" w:rsidTr="00F01D50">
        <w:trPr>
          <w:trHeight w:val="397"/>
        </w:trPr>
        <w:tc>
          <w:tcPr>
            <w:tcW w:w="993" w:type="dxa"/>
          </w:tcPr>
          <w:p w:rsidR="00FF6FAB" w:rsidRPr="000D5C0F" w:rsidRDefault="00FF6FAB" w:rsidP="00E70536">
            <w:pPr>
              <w:pStyle w:val="a5"/>
              <w:tabs>
                <w:tab w:val="clear" w:pos="-720"/>
              </w:tabs>
              <w:suppressAutoHyphens w:val="0"/>
              <w:spacing w:line="240" w:lineRule="auto"/>
              <w:jc w:val="center"/>
              <w:rPr>
                <w:sz w:val="24"/>
                <w:szCs w:val="24"/>
              </w:rPr>
            </w:pPr>
            <w:r w:rsidRPr="000D5C0F">
              <w:rPr>
                <w:sz w:val="24"/>
                <w:szCs w:val="24"/>
              </w:rPr>
              <w:t>2</w:t>
            </w: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хонаводаҳо</w:t>
            </w:r>
          </w:p>
        </w:tc>
        <w:tc>
          <w:tcPr>
            <w:tcW w:w="851" w:type="dxa"/>
            <w:vAlign w:val="center"/>
          </w:tcPr>
          <w:p w:rsidR="00FF6FAB" w:rsidRPr="000D5C0F" w:rsidRDefault="00F06753" w:rsidP="008548BF">
            <w:pPr>
              <w:pStyle w:val="a5"/>
              <w:tabs>
                <w:tab w:val="clear" w:pos="-720"/>
              </w:tabs>
              <w:suppressAutoHyphens w:val="0"/>
              <w:spacing w:line="240" w:lineRule="auto"/>
              <w:jc w:val="center"/>
              <w:rPr>
                <w:sz w:val="24"/>
                <w:szCs w:val="24"/>
              </w:rPr>
            </w:pPr>
            <w:r w:rsidRPr="000D5C0F">
              <w:rPr>
                <w:sz w:val="24"/>
                <w:szCs w:val="24"/>
              </w:rPr>
              <w:t>о</w:t>
            </w:r>
            <w:r w:rsidR="00FF6FAB" w:rsidRPr="000D5C0F">
              <w:rPr>
                <w:sz w:val="24"/>
                <w:szCs w:val="24"/>
              </w:rPr>
              <w:t>ила</w:t>
            </w:r>
            <w:r w:rsidRPr="000D5C0F">
              <w:rPr>
                <w:sz w:val="24"/>
                <w:szCs w:val="24"/>
              </w:rPr>
              <w:t xml:space="preserve"> </w:t>
            </w:r>
          </w:p>
        </w:tc>
        <w:tc>
          <w:tcPr>
            <w:tcW w:w="3827" w:type="dxa"/>
            <w:vAlign w:val="center"/>
          </w:tcPr>
          <w:p w:rsidR="00FF6FAB" w:rsidRPr="000D5C0F" w:rsidRDefault="005D3FFC" w:rsidP="005D3FFC">
            <w:pPr>
              <w:pStyle w:val="a5"/>
              <w:tabs>
                <w:tab w:val="clear" w:pos="-720"/>
              </w:tabs>
              <w:suppressAutoHyphens w:val="0"/>
              <w:spacing w:line="240" w:lineRule="auto"/>
              <w:jc w:val="center"/>
              <w:rPr>
                <w:i/>
                <w:sz w:val="24"/>
                <w:szCs w:val="24"/>
              </w:rPr>
            </w:pPr>
            <w:r>
              <w:rPr>
                <w:i/>
                <w:sz w:val="24"/>
                <w:szCs w:val="24"/>
              </w:rPr>
              <w:t>109</w:t>
            </w:r>
          </w:p>
        </w:tc>
      </w:tr>
      <w:tr w:rsidR="00C8713A" w:rsidRPr="000D5C0F" w:rsidTr="00F01D50">
        <w:trPr>
          <w:trHeight w:val="397"/>
        </w:trPr>
        <w:tc>
          <w:tcPr>
            <w:tcW w:w="993" w:type="dxa"/>
            <w:vMerge w:val="restart"/>
          </w:tcPr>
          <w:p w:rsidR="00C8713A" w:rsidRPr="000D5C0F" w:rsidRDefault="00C8713A" w:rsidP="00E70536">
            <w:pPr>
              <w:pStyle w:val="a5"/>
              <w:tabs>
                <w:tab w:val="clear" w:pos="-720"/>
              </w:tabs>
              <w:suppressAutoHyphens w:val="0"/>
              <w:spacing w:line="240" w:lineRule="auto"/>
              <w:jc w:val="center"/>
              <w:rPr>
                <w:sz w:val="24"/>
                <w:szCs w:val="24"/>
              </w:rPr>
            </w:pPr>
            <w:r w:rsidRPr="000D5C0F">
              <w:rPr>
                <w:sz w:val="24"/>
                <w:szCs w:val="24"/>
              </w:rPr>
              <w:t>3</w:t>
            </w:r>
          </w:p>
        </w:tc>
        <w:tc>
          <w:tcPr>
            <w:tcW w:w="3543" w:type="dxa"/>
          </w:tcPr>
          <w:p w:rsidR="00C8713A" w:rsidRPr="000D5C0F" w:rsidRDefault="00C8713A" w:rsidP="008548BF">
            <w:pPr>
              <w:pStyle w:val="a5"/>
              <w:tabs>
                <w:tab w:val="clear" w:pos="-720"/>
              </w:tabs>
              <w:suppressAutoHyphens w:val="0"/>
              <w:spacing w:line="240" w:lineRule="auto"/>
              <w:jc w:val="both"/>
              <w:rPr>
                <w:sz w:val="24"/>
                <w:szCs w:val="24"/>
              </w:rPr>
            </w:pPr>
            <w:r w:rsidRPr="000D5C0F">
              <w:rPr>
                <w:sz w:val="24"/>
                <w:szCs w:val="24"/>
              </w:rPr>
              <w:t>Шумораи аҳолӣ</w:t>
            </w:r>
          </w:p>
        </w:tc>
        <w:tc>
          <w:tcPr>
            <w:tcW w:w="851" w:type="dxa"/>
            <w:vAlign w:val="center"/>
          </w:tcPr>
          <w:p w:rsidR="00C8713A" w:rsidRPr="000D5C0F" w:rsidRDefault="00C8713A"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27" w:type="dxa"/>
            <w:vAlign w:val="center"/>
          </w:tcPr>
          <w:p w:rsidR="00C8713A" w:rsidRPr="000D5C0F" w:rsidRDefault="00C8713A" w:rsidP="005D3FFC">
            <w:pPr>
              <w:pStyle w:val="a5"/>
              <w:tabs>
                <w:tab w:val="clear" w:pos="-720"/>
              </w:tabs>
              <w:suppressAutoHyphens w:val="0"/>
              <w:spacing w:line="240" w:lineRule="auto"/>
              <w:jc w:val="center"/>
              <w:rPr>
                <w:i/>
                <w:sz w:val="24"/>
                <w:szCs w:val="24"/>
              </w:rPr>
            </w:pPr>
            <w:r>
              <w:rPr>
                <w:i/>
                <w:sz w:val="24"/>
                <w:szCs w:val="24"/>
              </w:rPr>
              <w:t>1085</w:t>
            </w:r>
          </w:p>
        </w:tc>
      </w:tr>
      <w:tr w:rsidR="00C8713A" w:rsidRPr="000D5C0F" w:rsidTr="00F01D50">
        <w:trPr>
          <w:trHeight w:val="397"/>
        </w:trPr>
        <w:tc>
          <w:tcPr>
            <w:tcW w:w="993" w:type="dxa"/>
            <w:vMerge/>
          </w:tcPr>
          <w:p w:rsidR="00C8713A" w:rsidRPr="000D5C0F" w:rsidRDefault="00C8713A" w:rsidP="00E70536">
            <w:pPr>
              <w:pStyle w:val="a5"/>
              <w:tabs>
                <w:tab w:val="clear" w:pos="-720"/>
              </w:tabs>
              <w:suppressAutoHyphens w:val="0"/>
              <w:spacing w:line="240" w:lineRule="auto"/>
              <w:jc w:val="center"/>
              <w:rPr>
                <w:sz w:val="24"/>
                <w:szCs w:val="24"/>
              </w:rPr>
            </w:pPr>
          </w:p>
        </w:tc>
        <w:tc>
          <w:tcPr>
            <w:tcW w:w="3543" w:type="dxa"/>
          </w:tcPr>
          <w:p w:rsidR="00C8713A" w:rsidRPr="000D5C0F" w:rsidRDefault="00C8713A" w:rsidP="008548BF">
            <w:pPr>
              <w:pStyle w:val="a5"/>
              <w:tabs>
                <w:tab w:val="clear" w:pos="-720"/>
              </w:tabs>
              <w:suppressAutoHyphens w:val="0"/>
              <w:spacing w:line="240" w:lineRule="auto"/>
              <w:jc w:val="both"/>
              <w:rPr>
                <w:sz w:val="24"/>
                <w:szCs w:val="24"/>
              </w:rPr>
            </w:pPr>
            <w:r w:rsidRPr="000D5C0F">
              <w:rPr>
                <w:sz w:val="24"/>
                <w:szCs w:val="24"/>
              </w:rPr>
              <w:t>аз он</w:t>
            </w:r>
            <w:r w:rsidRPr="000D5C0F">
              <w:rPr>
                <w:sz w:val="24"/>
                <w:szCs w:val="24"/>
                <w:lang w:val="tg-Cyrl-TJ"/>
              </w:rPr>
              <w:t xml:space="preserve"> ҷумла</w:t>
            </w:r>
            <w:r w:rsidRPr="000D5C0F">
              <w:rPr>
                <w:sz w:val="24"/>
                <w:szCs w:val="24"/>
              </w:rPr>
              <w:t>:</w:t>
            </w:r>
            <w:r>
              <w:rPr>
                <w:sz w:val="24"/>
                <w:szCs w:val="24"/>
                <w:lang w:val="tg-Cyrl-TJ"/>
              </w:rPr>
              <w:t xml:space="preserve"> </w:t>
            </w:r>
            <w:r w:rsidRPr="000D5C0F">
              <w:rPr>
                <w:sz w:val="24"/>
                <w:szCs w:val="24"/>
              </w:rPr>
              <w:t>Мардҳо</w:t>
            </w:r>
          </w:p>
        </w:tc>
        <w:tc>
          <w:tcPr>
            <w:tcW w:w="851" w:type="dxa"/>
            <w:vAlign w:val="center"/>
          </w:tcPr>
          <w:p w:rsidR="00C8713A" w:rsidRPr="000D5C0F" w:rsidRDefault="00C8713A"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27" w:type="dxa"/>
            <w:vAlign w:val="center"/>
          </w:tcPr>
          <w:p w:rsidR="00C8713A" w:rsidRPr="000D5C0F" w:rsidRDefault="00C8713A" w:rsidP="005D3FFC">
            <w:pPr>
              <w:pStyle w:val="a5"/>
              <w:tabs>
                <w:tab w:val="clear" w:pos="-720"/>
              </w:tabs>
              <w:suppressAutoHyphens w:val="0"/>
              <w:spacing w:line="240" w:lineRule="auto"/>
              <w:jc w:val="center"/>
              <w:rPr>
                <w:i/>
                <w:sz w:val="24"/>
                <w:szCs w:val="24"/>
              </w:rPr>
            </w:pPr>
            <w:r>
              <w:rPr>
                <w:i/>
                <w:sz w:val="24"/>
                <w:szCs w:val="24"/>
              </w:rPr>
              <w:t>548</w:t>
            </w:r>
          </w:p>
        </w:tc>
      </w:tr>
      <w:tr w:rsidR="00FF6FAB" w:rsidRPr="000D5C0F" w:rsidTr="00F01D50">
        <w:trPr>
          <w:trHeight w:val="397"/>
        </w:trPr>
        <w:tc>
          <w:tcPr>
            <w:tcW w:w="993" w:type="dxa"/>
          </w:tcPr>
          <w:p w:rsidR="00FF6FAB" w:rsidRPr="000D5C0F" w:rsidRDefault="00FF6FAB" w:rsidP="00E70536">
            <w:pPr>
              <w:pStyle w:val="a5"/>
              <w:tabs>
                <w:tab w:val="clear" w:pos="-720"/>
              </w:tabs>
              <w:suppressAutoHyphens w:val="0"/>
              <w:spacing w:line="240" w:lineRule="auto"/>
              <w:jc w:val="center"/>
              <w:rPr>
                <w:sz w:val="24"/>
                <w:szCs w:val="24"/>
              </w:rPr>
            </w:pP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 xml:space="preserve">              </w:t>
            </w:r>
            <w:r w:rsidR="000D5C0F" w:rsidRPr="000D5C0F">
              <w:rPr>
                <w:sz w:val="24"/>
                <w:szCs w:val="24"/>
                <w:lang w:val="tg-Cyrl-TJ"/>
              </w:rPr>
              <w:t xml:space="preserve">        </w:t>
            </w:r>
            <w:r w:rsidRPr="000D5C0F">
              <w:rPr>
                <w:sz w:val="24"/>
                <w:szCs w:val="24"/>
              </w:rPr>
              <w:t>Занҳо</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27" w:type="dxa"/>
            <w:vAlign w:val="center"/>
          </w:tcPr>
          <w:p w:rsidR="00FF6FAB" w:rsidRPr="000D5C0F" w:rsidRDefault="005D3FFC" w:rsidP="005D3FFC">
            <w:pPr>
              <w:pStyle w:val="a5"/>
              <w:tabs>
                <w:tab w:val="clear" w:pos="-720"/>
              </w:tabs>
              <w:suppressAutoHyphens w:val="0"/>
              <w:spacing w:line="240" w:lineRule="auto"/>
              <w:jc w:val="center"/>
              <w:rPr>
                <w:i/>
                <w:sz w:val="24"/>
                <w:szCs w:val="24"/>
              </w:rPr>
            </w:pPr>
            <w:r>
              <w:rPr>
                <w:i/>
                <w:sz w:val="24"/>
                <w:szCs w:val="24"/>
              </w:rPr>
              <w:t>537</w:t>
            </w:r>
          </w:p>
        </w:tc>
      </w:tr>
      <w:tr w:rsidR="00C8713A" w:rsidRPr="000D5C0F" w:rsidTr="00F01D50">
        <w:trPr>
          <w:trHeight w:val="397"/>
        </w:trPr>
        <w:tc>
          <w:tcPr>
            <w:tcW w:w="993" w:type="dxa"/>
            <w:vMerge w:val="restart"/>
          </w:tcPr>
          <w:p w:rsidR="00C8713A" w:rsidRPr="000D5C0F" w:rsidRDefault="00C8713A" w:rsidP="00E70536">
            <w:pPr>
              <w:pStyle w:val="a5"/>
              <w:tabs>
                <w:tab w:val="clear" w:pos="-720"/>
              </w:tabs>
              <w:suppressAutoHyphens w:val="0"/>
              <w:spacing w:line="240" w:lineRule="auto"/>
              <w:jc w:val="center"/>
              <w:rPr>
                <w:sz w:val="24"/>
                <w:szCs w:val="24"/>
              </w:rPr>
            </w:pPr>
            <w:r w:rsidRPr="000D5C0F">
              <w:rPr>
                <w:sz w:val="24"/>
                <w:szCs w:val="24"/>
              </w:rPr>
              <w:t>4</w:t>
            </w:r>
          </w:p>
        </w:tc>
        <w:tc>
          <w:tcPr>
            <w:tcW w:w="3543" w:type="dxa"/>
          </w:tcPr>
          <w:p w:rsidR="00C8713A" w:rsidRPr="000D5C0F" w:rsidRDefault="00C8713A" w:rsidP="008548BF">
            <w:pPr>
              <w:pStyle w:val="a5"/>
              <w:tabs>
                <w:tab w:val="clear" w:pos="-720"/>
              </w:tabs>
              <w:suppressAutoHyphens w:val="0"/>
              <w:spacing w:line="240" w:lineRule="auto"/>
              <w:jc w:val="both"/>
              <w:rPr>
                <w:sz w:val="24"/>
                <w:szCs w:val="24"/>
              </w:rPr>
            </w:pPr>
            <w:r w:rsidRPr="000D5C0F">
              <w:rPr>
                <w:sz w:val="24"/>
                <w:szCs w:val="24"/>
              </w:rPr>
              <w:t>Ҳайати этникӣ:</w:t>
            </w:r>
            <w:r>
              <w:rPr>
                <w:sz w:val="24"/>
                <w:szCs w:val="24"/>
                <w:lang w:val="tg-Cyrl-TJ"/>
              </w:rPr>
              <w:t xml:space="preserve"> </w:t>
            </w:r>
            <w:r w:rsidRPr="000D5C0F">
              <w:rPr>
                <w:sz w:val="24"/>
                <w:szCs w:val="24"/>
              </w:rPr>
              <w:t>Тоҷи</w:t>
            </w:r>
            <w:r w:rsidRPr="000D5C0F">
              <w:rPr>
                <w:sz w:val="24"/>
                <w:szCs w:val="24"/>
                <w:lang w:val="tg-Cyrl-TJ"/>
              </w:rPr>
              <w:t>к</w:t>
            </w:r>
            <w:r w:rsidRPr="000D5C0F">
              <w:rPr>
                <w:sz w:val="24"/>
                <w:szCs w:val="24"/>
              </w:rPr>
              <w:t>он</w:t>
            </w:r>
          </w:p>
        </w:tc>
        <w:tc>
          <w:tcPr>
            <w:tcW w:w="851" w:type="dxa"/>
            <w:vAlign w:val="center"/>
          </w:tcPr>
          <w:p w:rsidR="00C8713A" w:rsidRPr="000D5C0F" w:rsidRDefault="00C8713A"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27" w:type="dxa"/>
            <w:vAlign w:val="center"/>
          </w:tcPr>
          <w:p w:rsidR="00C8713A" w:rsidRPr="000D5C0F" w:rsidRDefault="00C8713A" w:rsidP="005D3FFC">
            <w:pPr>
              <w:pStyle w:val="a5"/>
              <w:tabs>
                <w:tab w:val="clear" w:pos="-720"/>
              </w:tabs>
              <w:suppressAutoHyphens w:val="0"/>
              <w:spacing w:line="240" w:lineRule="auto"/>
              <w:jc w:val="center"/>
              <w:rPr>
                <w:i/>
                <w:sz w:val="24"/>
                <w:szCs w:val="24"/>
              </w:rPr>
            </w:pPr>
            <w:r>
              <w:rPr>
                <w:i/>
                <w:sz w:val="24"/>
                <w:szCs w:val="24"/>
              </w:rPr>
              <w:t>1080</w:t>
            </w:r>
          </w:p>
        </w:tc>
      </w:tr>
      <w:tr w:rsidR="00C8713A" w:rsidRPr="000D5C0F" w:rsidTr="00F01D50">
        <w:trPr>
          <w:trHeight w:val="397"/>
        </w:trPr>
        <w:tc>
          <w:tcPr>
            <w:tcW w:w="993" w:type="dxa"/>
            <w:vMerge/>
          </w:tcPr>
          <w:p w:rsidR="00C8713A" w:rsidRPr="000D5C0F" w:rsidRDefault="00C8713A" w:rsidP="00E70536">
            <w:pPr>
              <w:pStyle w:val="a5"/>
              <w:tabs>
                <w:tab w:val="clear" w:pos="-720"/>
              </w:tabs>
              <w:suppressAutoHyphens w:val="0"/>
              <w:spacing w:line="240" w:lineRule="auto"/>
              <w:jc w:val="center"/>
              <w:rPr>
                <w:sz w:val="24"/>
                <w:szCs w:val="24"/>
              </w:rPr>
            </w:pPr>
          </w:p>
        </w:tc>
        <w:tc>
          <w:tcPr>
            <w:tcW w:w="3543" w:type="dxa"/>
          </w:tcPr>
          <w:p w:rsidR="00C8713A" w:rsidRPr="000D5C0F" w:rsidRDefault="00C8713A" w:rsidP="008548BF">
            <w:pPr>
              <w:pStyle w:val="a5"/>
              <w:tabs>
                <w:tab w:val="clear" w:pos="-720"/>
              </w:tabs>
              <w:suppressAutoHyphens w:val="0"/>
              <w:spacing w:line="240" w:lineRule="auto"/>
              <w:jc w:val="both"/>
              <w:rPr>
                <w:sz w:val="24"/>
                <w:szCs w:val="24"/>
              </w:rPr>
            </w:pPr>
            <w:r w:rsidRPr="000D5C0F">
              <w:rPr>
                <w:sz w:val="24"/>
                <w:szCs w:val="24"/>
              </w:rPr>
              <w:t xml:space="preserve">                           </w:t>
            </w:r>
            <w:r w:rsidR="00E70536">
              <w:rPr>
                <w:sz w:val="24"/>
                <w:szCs w:val="24"/>
                <w:lang w:val="tg-Cyrl-TJ"/>
              </w:rPr>
              <w:t>Ӯ</w:t>
            </w:r>
            <w:r w:rsidRPr="000D5C0F">
              <w:rPr>
                <w:sz w:val="24"/>
                <w:szCs w:val="24"/>
              </w:rPr>
              <w:t>збекҳо</w:t>
            </w:r>
          </w:p>
        </w:tc>
        <w:tc>
          <w:tcPr>
            <w:tcW w:w="851" w:type="dxa"/>
            <w:vAlign w:val="center"/>
          </w:tcPr>
          <w:p w:rsidR="00C8713A" w:rsidRPr="000D5C0F" w:rsidRDefault="00C8713A"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27" w:type="dxa"/>
            <w:vAlign w:val="center"/>
          </w:tcPr>
          <w:p w:rsidR="00C8713A" w:rsidRPr="000D5C0F" w:rsidRDefault="00C8713A" w:rsidP="005D3FFC">
            <w:pPr>
              <w:pStyle w:val="a5"/>
              <w:tabs>
                <w:tab w:val="clear" w:pos="-720"/>
              </w:tabs>
              <w:suppressAutoHyphens w:val="0"/>
              <w:spacing w:line="240" w:lineRule="auto"/>
              <w:jc w:val="center"/>
              <w:rPr>
                <w:i/>
                <w:sz w:val="24"/>
                <w:szCs w:val="24"/>
              </w:rPr>
            </w:pPr>
            <w:r>
              <w:rPr>
                <w:i/>
                <w:sz w:val="24"/>
                <w:szCs w:val="24"/>
              </w:rPr>
              <w:t>5</w:t>
            </w:r>
          </w:p>
        </w:tc>
      </w:tr>
      <w:tr w:rsidR="00FF6FAB" w:rsidRPr="000D5C0F" w:rsidTr="00F01D50">
        <w:trPr>
          <w:trHeight w:val="397"/>
        </w:trPr>
        <w:tc>
          <w:tcPr>
            <w:tcW w:w="993" w:type="dxa"/>
          </w:tcPr>
          <w:p w:rsidR="00FF6FAB" w:rsidRPr="000D5C0F" w:rsidRDefault="00FF6FAB" w:rsidP="00E70536">
            <w:pPr>
              <w:pStyle w:val="a5"/>
              <w:tabs>
                <w:tab w:val="clear" w:pos="-720"/>
              </w:tabs>
              <w:suppressAutoHyphens w:val="0"/>
              <w:spacing w:line="240" w:lineRule="auto"/>
              <w:jc w:val="center"/>
              <w:rPr>
                <w:sz w:val="24"/>
                <w:szCs w:val="24"/>
              </w:rPr>
            </w:pPr>
          </w:p>
        </w:tc>
        <w:tc>
          <w:tcPr>
            <w:tcW w:w="3543" w:type="dxa"/>
          </w:tcPr>
          <w:p w:rsidR="00FF6FAB" w:rsidRPr="000D5C0F" w:rsidRDefault="007A49BC" w:rsidP="008548BF">
            <w:pPr>
              <w:pStyle w:val="a5"/>
              <w:tabs>
                <w:tab w:val="clear" w:pos="-720"/>
              </w:tabs>
              <w:suppressAutoHyphens w:val="0"/>
              <w:spacing w:line="240" w:lineRule="auto"/>
              <w:jc w:val="both"/>
              <w:rPr>
                <w:sz w:val="24"/>
                <w:szCs w:val="24"/>
              </w:rPr>
            </w:pPr>
            <w:r w:rsidRPr="000D5C0F">
              <w:rPr>
                <w:sz w:val="24"/>
                <w:szCs w:val="24"/>
              </w:rPr>
              <w:t xml:space="preserve">                            </w:t>
            </w:r>
            <w:r w:rsidR="00FF6FAB" w:rsidRPr="000D5C0F">
              <w:rPr>
                <w:sz w:val="24"/>
                <w:szCs w:val="24"/>
              </w:rPr>
              <w:t>Р</w:t>
            </w:r>
            <w:r w:rsidR="00FF6FAB" w:rsidRPr="000D5C0F">
              <w:rPr>
                <w:sz w:val="24"/>
                <w:szCs w:val="24"/>
                <w:lang w:val="tg-Cyrl-TJ"/>
              </w:rPr>
              <w:t>у</w:t>
            </w:r>
            <w:r w:rsidR="00FF6FAB" w:rsidRPr="000D5C0F">
              <w:rPr>
                <w:sz w:val="24"/>
                <w:szCs w:val="24"/>
              </w:rPr>
              <w:t>сҳо</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27" w:type="dxa"/>
            <w:vAlign w:val="center"/>
          </w:tcPr>
          <w:p w:rsidR="00FF6FAB" w:rsidRPr="000D5C0F" w:rsidRDefault="00FF6FAB" w:rsidP="005D3FFC">
            <w:pPr>
              <w:pStyle w:val="a5"/>
              <w:tabs>
                <w:tab w:val="clear" w:pos="-720"/>
              </w:tabs>
              <w:suppressAutoHyphens w:val="0"/>
              <w:spacing w:line="240" w:lineRule="auto"/>
              <w:jc w:val="center"/>
              <w:rPr>
                <w:i/>
                <w:sz w:val="24"/>
                <w:szCs w:val="24"/>
                <w:lang w:val="tg-Cyrl-TJ"/>
              </w:rPr>
            </w:pPr>
            <w:r w:rsidRPr="000D5C0F">
              <w:rPr>
                <w:i/>
                <w:sz w:val="24"/>
                <w:szCs w:val="24"/>
                <w:lang w:val="tg-Cyrl-TJ"/>
              </w:rPr>
              <w:t>0</w:t>
            </w:r>
          </w:p>
        </w:tc>
      </w:tr>
      <w:tr w:rsidR="00FF6FAB" w:rsidRPr="000D5C0F" w:rsidTr="00F01D50">
        <w:trPr>
          <w:trHeight w:val="397"/>
        </w:trPr>
        <w:tc>
          <w:tcPr>
            <w:tcW w:w="993" w:type="dxa"/>
          </w:tcPr>
          <w:p w:rsidR="00FF6FAB" w:rsidRPr="000D5C0F" w:rsidRDefault="00FF6FAB" w:rsidP="00E70536">
            <w:pPr>
              <w:pStyle w:val="a5"/>
              <w:tabs>
                <w:tab w:val="clear" w:pos="-720"/>
              </w:tabs>
              <w:suppressAutoHyphens w:val="0"/>
              <w:spacing w:line="240" w:lineRule="auto"/>
              <w:jc w:val="center"/>
              <w:rPr>
                <w:sz w:val="24"/>
                <w:szCs w:val="24"/>
              </w:rPr>
            </w:pPr>
            <w:r w:rsidRPr="000D5C0F">
              <w:rPr>
                <w:sz w:val="24"/>
                <w:szCs w:val="24"/>
              </w:rPr>
              <w:t>5</w:t>
            </w: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муҳоҷирони меҳнатӣ</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27" w:type="dxa"/>
            <w:vAlign w:val="center"/>
          </w:tcPr>
          <w:p w:rsidR="00FF6FAB" w:rsidRPr="000D5C0F" w:rsidRDefault="005D3FFC" w:rsidP="005D3FFC">
            <w:pPr>
              <w:pStyle w:val="a5"/>
              <w:tabs>
                <w:tab w:val="clear" w:pos="-720"/>
              </w:tabs>
              <w:suppressAutoHyphens w:val="0"/>
              <w:spacing w:line="240" w:lineRule="auto"/>
              <w:jc w:val="center"/>
              <w:rPr>
                <w:i/>
                <w:sz w:val="24"/>
                <w:szCs w:val="24"/>
              </w:rPr>
            </w:pPr>
            <w:r>
              <w:rPr>
                <w:i/>
                <w:sz w:val="24"/>
                <w:szCs w:val="24"/>
              </w:rPr>
              <w:t>64</w:t>
            </w:r>
          </w:p>
        </w:tc>
      </w:tr>
      <w:tr w:rsidR="00FF6FAB" w:rsidRPr="000D5C0F" w:rsidTr="00F01D50">
        <w:trPr>
          <w:trHeight w:val="397"/>
        </w:trPr>
        <w:tc>
          <w:tcPr>
            <w:tcW w:w="993" w:type="dxa"/>
          </w:tcPr>
          <w:p w:rsidR="00FF6FAB" w:rsidRPr="000D5C0F" w:rsidRDefault="00FF6FAB" w:rsidP="00E70536">
            <w:pPr>
              <w:pStyle w:val="a5"/>
              <w:tabs>
                <w:tab w:val="clear" w:pos="-720"/>
              </w:tabs>
              <w:suppressAutoHyphens w:val="0"/>
              <w:spacing w:line="240" w:lineRule="auto"/>
              <w:jc w:val="center"/>
              <w:rPr>
                <w:sz w:val="24"/>
                <w:szCs w:val="24"/>
              </w:rPr>
            </w:pPr>
            <w:r w:rsidRPr="000D5C0F">
              <w:rPr>
                <w:sz w:val="24"/>
                <w:szCs w:val="24"/>
              </w:rPr>
              <w:t>6</w:t>
            </w: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маъюбон</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27" w:type="dxa"/>
            <w:vAlign w:val="center"/>
          </w:tcPr>
          <w:p w:rsidR="00FF6FAB" w:rsidRPr="000D5C0F" w:rsidRDefault="005D3FFC" w:rsidP="005D3FFC">
            <w:pPr>
              <w:pStyle w:val="a5"/>
              <w:tabs>
                <w:tab w:val="clear" w:pos="-720"/>
              </w:tabs>
              <w:suppressAutoHyphens w:val="0"/>
              <w:spacing w:line="240" w:lineRule="auto"/>
              <w:jc w:val="center"/>
              <w:rPr>
                <w:i/>
                <w:sz w:val="24"/>
                <w:szCs w:val="24"/>
              </w:rPr>
            </w:pPr>
            <w:r>
              <w:rPr>
                <w:i/>
                <w:sz w:val="24"/>
                <w:szCs w:val="24"/>
              </w:rPr>
              <w:t>14</w:t>
            </w:r>
          </w:p>
        </w:tc>
      </w:tr>
      <w:tr w:rsidR="00FF6FAB" w:rsidRPr="000D5C0F" w:rsidTr="00F01D50">
        <w:trPr>
          <w:trHeight w:val="397"/>
        </w:trPr>
        <w:tc>
          <w:tcPr>
            <w:tcW w:w="993" w:type="dxa"/>
          </w:tcPr>
          <w:p w:rsidR="00FF6FAB" w:rsidRPr="000D5C0F" w:rsidRDefault="00FF6FAB" w:rsidP="00E70536">
            <w:pPr>
              <w:pStyle w:val="a5"/>
              <w:tabs>
                <w:tab w:val="clear" w:pos="-720"/>
              </w:tabs>
              <w:suppressAutoHyphens w:val="0"/>
              <w:spacing w:line="240" w:lineRule="auto"/>
              <w:jc w:val="center"/>
              <w:rPr>
                <w:sz w:val="24"/>
                <w:szCs w:val="24"/>
              </w:rPr>
            </w:pPr>
            <w:r w:rsidRPr="000D5C0F">
              <w:rPr>
                <w:sz w:val="24"/>
                <w:szCs w:val="24"/>
              </w:rPr>
              <w:t>7</w:t>
            </w: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оилаҳои бесаробон</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оила</w:t>
            </w:r>
          </w:p>
        </w:tc>
        <w:tc>
          <w:tcPr>
            <w:tcW w:w="3827" w:type="dxa"/>
            <w:vAlign w:val="center"/>
          </w:tcPr>
          <w:p w:rsidR="00FF6FAB" w:rsidRPr="000D5C0F" w:rsidRDefault="005D3FFC" w:rsidP="005D3FFC">
            <w:pPr>
              <w:pStyle w:val="a5"/>
              <w:tabs>
                <w:tab w:val="clear" w:pos="-720"/>
              </w:tabs>
              <w:suppressAutoHyphens w:val="0"/>
              <w:spacing w:line="240" w:lineRule="auto"/>
              <w:jc w:val="center"/>
              <w:rPr>
                <w:i/>
                <w:sz w:val="24"/>
                <w:szCs w:val="24"/>
              </w:rPr>
            </w:pPr>
            <w:r>
              <w:rPr>
                <w:i/>
                <w:sz w:val="24"/>
                <w:szCs w:val="24"/>
              </w:rPr>
              <w:t>11</w:t>
            </w:r>
          </w:p>
        </w:tc>
      </w:tr>
    </w:tbl>
    <w:p w:rsidR="00FF6FAB" w:rsidRPr="000D5C0F" w:rsidRDefault="00FF6FAB" w:rsidP="00FF6FAB">
      <w:pPr>
        <w:pStyle w:val="a5"/>
        <w:tabs>
          <w:tab w:val="clear" w:pos="-720"/>
        </w:tabs>
        <w:suppressAutoHyphens w:val="0"/>
        <w:spacing w:line="240" w:lineRule="auto"/>
        <w:ind w:left="720"/>
        <w:jc w:val="both"/>
        <w:rPr>
          <w:sz w:val="24"/>
          <w:szCs w:val="24"/>
        </w:rPr>
      </w:pPr>
    </w:p>
    <w:p w:rsidR="00FF6FAB" w:rsidRPr="000D5C0F" w:rsidRDefault="00FF6FAB" w:rsidP="00E70536">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Тавсифи ҳудуд: (Пешниҳоди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p>
    <w:p w:rsidR="00AB6FBB" w:rsidRDefault="00AB6FBB" w:rsidP="00F01D50">
      <w:pPr>
        <w:pStyle w:val="a5"/>
        <w:tabs>
          <w:tab w:val="clear" w:pos="-720"/>
        </w:tabs>
        <w:suppressAutoHyphens w:val="0"/>
        <w:spacing w:line="240" w:lineRule="auto"/>
        <w:jc w:val="both"/>
        <w:rPr>
          <w:i/>
          <w:iCs/>
          <w:sz w:val="24"/>
          <w:szCs w:val="24"/>
          <w:lang w:val="tg-Cyrl-TJ"/>
        </w:rPr>
      </w:pPr>
    </w:p>
    <w:p w:rsidR="000E7E54" w:rsidRPr="00AB6FBB" w:rsidRDefault="00C8713A" w:rsidP="00F01D50">
      <w:pPr>
        <w:pStyle w:val="a5"/>
        <w:tabs>
          <w:tab w:val="clear" w:pos="-720"/>
        </w:tabs>
        <w:suppressAutoHyphens w:val="0"/>
        <w:spacing w:line="240" w:lineRule="auto"/>
        <w:ind w:firstLine="708"/>
        <w:jc w:val="both"/>
        <w:rPr>
          <w:i/>
          <w:iCs/>
          <w:sz w:val="24"/>
          <w:szCs w:val="24"/>
          <w:lang w:val="tg-Cyrl-TJ"/>
        </w:rPr>
      </w:pPr>
      <w:r>
        <w:rPr>
          <w:i/>
          <w:iCs/>
          <w:sz w:val="24"/>
          <w:szCs w:val="24"/>
          <w:lang w:val="tg-Cyrl-TJ"/>
        </w:rPr>
        <w:t>Деҳаи Сариҷар бо деҳаи Хучарх</w:t>
      </w:r>
      <w:r w:rsidR="009216C6">
        <w:rPr>
          <w:i/>
          <w:iCs/>
          <w:sz w:val="24"/>
          <w:szCs w:val="24"/>
          <w:lang w:val="tg-Cyrl-TJ"/>
        </w:rPr>
        <w:t xml:space="preserve">ӣ </w:t>
      </w:r>
      <w:r w:rsidR="00AB6FBB">
        <w:rPr>
          <w:i/>
          <w:iCs/>
          <w:sz w:val="24"/>
          <w:szCs w:val="24"/>
          <w:lang w:val="tg-Cyrl-TJ"/>
        </w:rPr>
        <w:t>ҳамсарҳад мебошад</w:t>
      </w:r>
    </w:p>
    <w:p w:rsidR="007A49BC" w:rsidRPr="000D5C0F" w:rsidRDefault="007A49BC" w:rsidP="00590C62">
      <w:pPr>
        <w:pStyle w:val="a5"/>
        <w:tabs>
          <w:tab w:val="clear" w:pos="-720"/>
        </w:tabs>
        <w:suppressAutoHyphens w:val="0"/>
        <w:spacing w:line="240" w:lineRule="auto"/>
        <w:ind w:left="567"/>
        <w:jc w:val="both"/>
        <w:rPr>
          <w:sz w:val="24"/>
          <w:szCs w:val="24"/>
          <w:lang w:val="tg-Cyrl-TJ"/>
        </w:rPr>
      </w:pPr>
    </w:p>
    <w:p w:rsidR="007A49BC" w:rsidRPr="000D5C0F" w:rsidRDefault="007A49BC" w:rsidP="00590C62">
      <w:pPr>
        <w:pStyle w:val="a5"/>
        <w:tabs>
          <w:tab w:val="clear" w:pos="-720"/>
        </w:tabs>
        <w:suppressAutoHyphens w:val="0"/>
        <w:spacing w:line="240" w:lineRule="auto"/>
        <w:ind w:left="567"/>
        <w:jc w:val="both"/>
        <w:rPr>
          <w:sz w:val="24"/>
          <w:szCs w:val="24"/>
          <w:lang w:val="tg-Cyrl-TJ"/>
        </w:rPr>
      </w:pPr>
    </w:p>
    <w:p w:rsidR="00FF6FAB" w:rsidRPr="000D5C0F" w:rsidRDefault="00297656" w:rsidP="00FF6FAB">
      <w:pPr>
        <w:pStyle w:val="a5"/>
        <w:tabs>
          <w:tab w:val="clear" w:pos="-720"/>
        </w:tabs>
        <w:suppressAutoHyphens w:val="0"/>
        <w:spacing w:line="240" w:lineRule="auto"/>
        <w:rPr>
          <w:sz w:val="24"/>
          <w:szCs w:val="24"/>
          <w:lang w:val="tg-Cyrl-TJ"/>
        </w:rPr>
      </w:pPr>
      <w:r>
        <w:rPr>
          <w:noProof/>
          <w:color w:val="002060"/>
          <w:sz w:val="24"/>
          <w:szCs w:val="24"/>
        </w:rPr>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33" type="#_x0000_t134" style="position:absolute;margin-left:60.45pt;margin-top:1.6pt;width:330pt;height:12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"/>
        </w:pict>
      </w:r>
    </w:p>
    <w:p w:rsidR="00FF6FAB" w:rsidRPr="000D5C0F" w:rsidRDefault="00297656" w:rsidP="00FF6FAB">
      <w:pPr>
        <w:pStyle w:val="a5"/>
        <w:tabs>
          <w:tab w:val="clear" w:pos="-720"/>
        </w:tabs>
        <w:suppressAutoHyphens w:val="0"/>
        <w:spacing w:line="240" w:lineRule="auto"/>
        <w:rPr>
          <w:sz w:val="24"/>
          <w:szCs w:val="24"/>
          <w:lang w:val="tg-Cyrl-TJ"/>
        </w:rPr>
      </w:pPr>
      <w:r>
        <w:rPr>
          <w:noProof/>
          <w:sz w:val="24"/>
          <w:szCs w:val="24"/>
        </w:rPr>
        <w:pict>
          <v:rect id="Прямоугольник 8" o:spid="_x0000_s1027" style="position:absolute;margin-left:152.9pt;margin-top:8.95pt;width:74.8pt;height:23.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">
            <v:textbox style="mso-next-textbox:#Прямоугольник 8">
              <w:txbxContent>
                <w:p w:rsidR="00297656" w:rsidRPr="00AB6FBB" w:rsidRDefault="00297656" w:rsidP="00FF6FAB">
                  <w:pPr>
                    <w:spacing w:line="240" w:lineRule="auto"/>
                    <w:jc w:val="center"/>
                    <w:rPr>
                      <w:rFonts w:ascii="Times New Roman" w:hAnsi="Times New Roman" w:cs="Times New Roman"/>
                      <w:i/>
                      <w:sz w:val="16"/>
                      <w:szCs w:val="16"/>
                      <w:lang w:val="tg-Cyrl-TJ"/>
                    </w:rPr>
                  </w:pPr>
                  <w:r>
                    <w:rPr>
                      <w:rFonts w:ascii="Times New Roman" w:hAnsi="Times New Roman" w:cs="Times New Roman"/>
                      <w:i/>
                      <w:sz w:val="16"/>
                      <w:szCs w:val="16"/>
                      <w:lang w:val="tg-Cyrl-TJ"/>
                    </w:rPr>
                    <w:t>МТМУ №2</w:t>
                  </w:r>
                  <w:r w:rsidRPr="00AB6FBB">
                    <w:rPr>
                      <w:rFonts w:ascii="Times New Roman" w:hAnsi="Times New Roman" w:cs="Times New Roman"/>
                      <w:i/>
                      <w:sz w:val="16"/>
                      <w:szCs w:val="16"/>
                      <w:lang w:val="tg-Cyrl-TJ"/>
                    </w:rPr>
                    <w:t>6</w:t>
                  </w: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297656" w:rsidP="00FF6FAB">
      <w:pPr>
        <w:pStyle w:val="a5"/>
        <w:tabs>
          <w:tab w:val="clear" w:pos="-720"/>
        </w:tabs>
        <w:suppressAutoHyphens w:val="0"/>
        <w:spacing w:line="240" w:lineRule="auto"/>
        <w:rPr>
          <w:sz w:val="24"/>
          <w:szCs w:val="24"/>
          <w:lang w:val="tg-Cyrl-TJ"/>
        </w:rPr>
      </w:pPr>
      <w:r>
        <w:rPr>
          <w:noProof/>
          <w:sz w:val="24"/>
          <w:szCs w:val="24"/>
        </w:rPr>
        <w:pict>
          <v:rect id="Прямоугольник 4" o:spid="_x0000_s1030" style="position:absolute;margin-left:161.45pt;margin-top:9.5pt;width:104.25pt;height:29.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">
            <v:textbox>
              <w:txbxContent>
                <w:p w:rsidR="00297656" w:rsidRPr="00AB6FBB" w:rsidRDefault="00297656" w:rsidP="009216C6">
                  <w:pPr>
                    <w:spacing w:after="0" w:line="240" w:lineRule="auto"/>
                    <w:rPr>
                      <w:rFonts w:ascii="Times New Roman" w:hAnsi="Times New Roman" w:cs="Times New Roman"/>
                      <w:i/>
                      <w:sz w:val="16"/>
                      <w:szCs w:val="16"/>
                    </w:rPr>
                  </w:pPr>
                  <w:r>
                    <w:rPr>
                      <w:rFonts w:ascii="Times New Roman" w:hAnsi="Times New Roman" w:cs="Times New Roman"/>
                      <w:i/>
                      <w:sz w:val="16"/>
                      <w:szCs w:val="16"/>
                    </w:rPr>
                    <w:t>Бунгоҳи тиббӣ</w:t>
                  </w:r>
                </w:p>
                <w:p w:rsidR="00297656" w:rsidRPr="00103997" w:rsidRDefault="00297656" w:rsidP="000D5C0F">
                  <w:pPr>
                    <w:spacing w:after="0" w:line="240" w:lineRule="auto"/>
                    <w:rPr>
                      <w:sz w:val="20"/>
                      <w:szCs w:val="20"/>
                    </w:rPr>
                  </w:pP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r w:rsidRPr="000D5C0F">
        <w:rPr>
          <w:sz w:val="24"/>
          <w:szCs w:val="24"/>
          <w:lang w:val="tg-Cyrl-TJ"/>
        </w:rPr>
        <w:tab/>
      </w: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DA0CD8" w:rsidP="00E70536">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 xml:space="preserve"> </w:t>
      </w:r>
      <w:r w:rsidR="00FF6FAB" w:rsidRPr="000D5C0F">
        <w:rPr>
          <w:sz w:val="24"/>
          <w:szCs w:val="24"/>
          <w:lang w:val="tg-Cyrl-TJ"/>
        </w:rPr>
        <w:t>Тамоюлҳои рушди инфрасохтор: (Дар ин бахш дар бораи таърихи ҷомеа ва тамоюли рушди инфрасохтори иҷтимоӣ ва иқтисодии деҳа маълумот дода мешавад).</w:t>
      </w:r>
    </w:p>
    <w:p w:rsidR="00FF6FAB" w:rsidRPr="000D5C0F" w:rsidRDefault="00FF6FAB" w:rsidP="00FF6FAB">
      <w:pPr>
        <w:pStyle w:val="a5"/>
        <w:tabs>
          <w:tab w:val="clear" w:pos="-720"/>
        </w:tabs>
        <w:suppressAutoHyphens w:val="0"/>
        <w:spacing w:line="240" w:lineRule="auto"/>
        <w:ind w:left="720"/>
        <w:jc w:val="both"/>
        <w:rPr>
          <w:i/>
          <w:sz w:val="24"/>
          <w:szCs w:val="24"/>
          <w:lang w:val="tg-Cyrl-TJ"/>
        </w:rPr>
      </w:pPr>
    </w:p>
    <w:p w:rsidR="00FF6FAB" w:rsidRPr="00AB6FBB" w:rsidRDefault="002C14C1" w:rsidP="00E70536">
      <w:pPr>
        <w:pStyle w:val="a5"/>
        <w:tabs>
          <w:tab w:val="clear" w:pos="-720"/>
        </w:tabs>
        <w:suppressAutoHyphens w:val="0"/>
        <w:spacing w:line="240" w:lineRule="auto"/>
        <w:ind w:firstLine="708"/>
        <w:jc w:val="both"/>
        <w:rPr>
          <w:i/>
          <w:sz w:val="24"/>
          <w:szCs w:val="24"/>
          <w:lang w:val="tg-Cyrl-TJ"/>
        </w:rPr>
      </w:pPr>
      <w:r>
        <w:rPr>
          <w:i/>
          <w:sz w:val="24"/>
          <w:szCs w:val="24"/>
          <w:lang w:val="tg-Cyrl-TJ"/>
        </w:rPr>
        <w:t>Деҳаи</w:t>
      </w:r>
      <w:r w:rsidR="008B512B">
        <w:rPr>
          <w:i/>
          <w:sz w:val="24"/>
          <w:szCs w:val="24"/>
          <w:lang w:val="tg-Cyrl-TJ"/>
        </w:rPr>
        <w:t xml:space="preserve"> Сариҷ</w:t>
      </w:r>
      <w:r>
        <w:rPr>
          <w:i/>
          <w:sz w:val="24"/>
          <w:szCs w:val="24"/>
          <w:lang w:val="tg-Cyrl-TJ"/>
        </w:rPr>
        <w:t>ар</w:t>
      </w:r>
      <w:r w:rsidR="00FF6FAB" w:rsidRPr="00AB6FBB">
        <w:rPr>
          <w:i/>
          <w:sz w:val="24"/>
          <w:szCs w:val="24"/>
          <w:lang w:val="tg-Cyrl-TJ"/>
        </w:rPr>
        <w:t xml:space="preserve"> дар ҳайати деҳаҳои маркази</w:t>
      </w:r>
      <w:r w:rsidR="004256AA">
        <w:rPr>
          <w:i/>
          <w:sz w:val="24"/>
          <w:szCs w:val="24"/>
          <w:lang w:val="tg-Cyrl-TJ"/>
        </w:rPr>
        <w:t>и ҷамоати Даҳана соли 193</w:t>
      </w:r>
      <w:r w:rsidR="00113A4E">
        <w:rPr>
          <w:i/>
          <w:sz w:val="24"/>
          <w:szCs w:val="24"/>
          <w:lang w:val="tg-Cyrl-TJ"/>
        </w:rPr>
        <w:t>0</w:t>
      </w:r>
      <w:r w:rsidR="00FF6FAB" w:rsidRPr="00AB6FBB">
        <w:rPr>
          <w:i/>
          <w:sz w:val="24"/>
          <w:szCs w:val="24"/>
          <w:lang w:val="tg-Cyrl-TJ"/>
        </w:rPr>
        <w:t xml:space="preserve"> таъсис ёфт</w:t>
      </w:r>
      <w:r>
        <w:rPr>
          <w:i/>
          <w:sz w:val="24"/>
          <w:szCs w:val="24"/>
          <w:lang w:val="tg-Cyrl-TJ"/>
        </w:rPr>
        <w:t>ааст. Аҳолии муқимии деҳаи Сариҷар</w:t>
      </w:r>
      <w:r w:rsidR="00FF6FAB" w:rsidRPr="00AB6FBB">
        <w:rPr>
          <w:i/>
          <w:sz w:val="24"/>
          <w:szCs w:val="24"/>
          <w:lang w:val="tg-Cyrl-TJ"/>
        </w:rPr>
        <w:t xml:space="preserve"> асосан ба кишоварзӣ (зироаткорию, боғдорӣ ва чорвопарварӣ машғул ҳастанд. Дар давоми</w:t>
      </w:r>
      <w:r w:rsidR="004256AA">
        <w:rPr>
          <w:i/>
          <w:sz w:val="24"/>
          <w:szCs w:val="24"/>
          <w:lang w:val="tg-Cyrl-TJ"/>
        </w:rPr>
        <w:t xml:space="preserve"> 9</w:t>
      </w:r>
      <w:r w:rsidR="00113A4E">
        <w:rPr>
          <w:i/>
          <w:sz w:val="24"/>
          <w:szCs w:val="24"/>
          <w:lang w:val="tg-Cyrl-TJ"/>
        </w:rPr>
        <w:t>2</w:t>
      </w:r>
      <w:r>
        <w:rPr>
          <w:i/>
          <w:sz w:val="24"/>
          <w:szCs w:val="24"/>
          <w:lang w:val="tg-Cyrl-TJ"/>
        </w:rPr>
        <w:t xml:space="preserve"> соли мавҷудияти ҷомеаи Сариҷар</w:t>
      </w:r>
      <w:r w:rsidR="00FF6FAB" w:rsidRPr="00AB6FBB">
        <w:rPr>
          <w:i/>
          <w:sz w:val="24"/>
          <w:szCs w:val="24"/>
          <w:lang w:val="tg-Cyrl-TJ"/>
        </w:rPr>
        <w:t xml:space="preserve"> аз даврони собиқ Иттиҳоди Шӯравӣ</w:t>
      </w:r>
      <w:r w:rsidR="00553CE1">
        <w:rPr>
          <w:i/>
          <w:sz w:val="24"/>
          <w:szCs w:val="24"/>
          <w:lang w:val="tg-Cyrl-TJ"/>
        </w:rPr>
        <w:t xml:space="preserve"> ва </w:t>
      </w:r>
      <w:r w:rsidR="00AB7B4F">
        <w:rPr>
          <w:i/>
          <w:sz w:val="24"/>
          <w:szCs w:val="24"/>
          <w:lang w:val="tg-Cyrl-TJ"/>
        </w:rPr>
        <w:t>давоми30</w:t>
      </w:r>
      <w:r w:rsidR="00553CE1">
        <w:rPr>
          <w:i/>
          <w:sz w:val="24"/>
          <w:szCs w:val="24"/>
          <w:lang w:val="tg-Cyrl-TJ"/>
        </w:rPr>
        <w:t>соли истиқлолият</w:t>
      </w:r>
      <w:r w:rsidR="00842D34">
        <w:rPr>
          <w:i/>
          <w:sz w:val="24"/>
          <w:szCs w:val="24"/>
          <w:lang w:val="tg-Cyrl-TJ"/>
        </w:rPr>
        <w:t>, дар деҳа МТМУ№26,бунгоҳи тиббӣ,системаи барқтаъминкунӣ ва роҳҳои дохилии деҳа</w:t>
      </w:r>
      <w:r w:rsidR="00FF6FAB" w:rsidRPr="00AB6FBB">
        <w:rPr>
          <w:i/>
          <w:sz w:val="24"/>
          <w:szCs w:val="24"/>
          <w:lang w:val="tg-Cyrl-TJ"/>
        </w:rPr>
        <w:t xml:space="preserve"> сохта ба истифода дода шудааст.</w:t>
      </w:r>
    </w:p>
    <w:p w:rsidR="007A49BC" w:rsidRPr="000D5C0F" w:rsidRDefault="007A49BC" w:rsidP="00FF6FAB">
      <w:pPr>
        <w:pStyle w:val="a5"/>
        <w:tabs>
          <w:tab w:val="clear" w:pos="-720"/>
        </w:tabs>
        <w:suppressAutoHyphens w:val="0"/>
        <w:spacing w:line="240" w:lineRule="auto"/>
        <w:ind w:left="720"/>
        <w:jc w:val="both"/>
        <w:rPr>
          <w:i/>
          <w:color w:val="002060"/>
          <w:sz w:val="24"/>
          <w:szCs w:val="24"/>
          <w:lang w:val="tg-Cyrl-TJ"/>
        </w:rPr>
      </w:pPr>
    </w:p>
    <w:tbl>
      <w:tblPr>
        <w:tblpPr w:leftFromText="180" w:rightFromText="180" w:vertAnchor="text" w:horzAnchor="margin" w:tblpXSpec="right" w:tblpY="107"/>
        <w:tblW w:w="92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17"/>
        <w:gridCol w:w="3503"/>
        <w:gridCol w:w="3399"/>
        <w:gridCol w:w="1529"/>
      </w:tblGrid>
      <w:tr w:rsidR="00DA0CD8" w:rsidRPr="000D5C0F" w:rsidTr="00E70536">
        <w:trPr>
          <w:trHeight w:val="57"/>
        </w:trPr>
        <w:tc>
          <w:tcPr>
            <w:tcW w:w="817"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lastRenderedPageBreak/>
              <w:t>№ б/т</w:t>
            </w:r>
          </w:p>
        </w:tc>
        <w:tc>
          <w:tcPr>
            <w:tcW w:w="3503"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p>
        </w:tc>
        <w:tc>
          <w:tcPr>
            <w:tcW w:w="3399"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Шароит</w:t>
            </w:r>
          </w:p>
        </w:tc>
        <w:tc>
          <w:tcPr>
            <w:tcW w:w="1529"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Соли таъсис</w:t>
            </w:r>
          </w:p>
        </w:tc>
      </w:tr>
      <w:tr w:rsidR="00FF6FAB" w:rsidRPr="000D5C0F" w:rsidTr="00E70536">
        <w:trPr>
          <w:trHeight w:val="567"/>
        </w:trPr>
        <w:tc>
          <w:tcPr>
            <w:tcW w:w="817"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3503" w:type="dxa"/>
            <w:vAlign w:val="center"/>
          </w:tcPr>
          <w:p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Муассисаи таҳсилоти</w:t>
            </w:r>
            <w:r w:rsidR="002C14C1">
              <w:rPr>
                <w:rFonts w:ascii="Times New Roman" w:hAnsi="Times New Roman" w:cs="Times New Roman"/>
                <w:i/>
                <w:iCs/>
                <w:sz w:val="24"/>
                <w:szCs w:val="24"/>
              </w:rPr>
              <w:t xml:space="preserve"> миёнаи умумии №26</w:t>
            </w:r>
          </w:p>
        </w:tc>
        <w:tc>
          <w:tcPr>
            <w:tcW w:w="3399" w:type="dxa"/>
            <w:vAlign w:val="center"/>
          </w:tcPr>
          <w:p w:rsidR="00FF6FAB" w:rsidRPr="00AB6FBB" w:rsidRDefault="007A49BC"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w:t>
            </w:r>
            <w:r w:rsidR="00FF6FAB" w:rsidRPr="00AB6FBB">
              <w:rPr>
                <w:rFonts w:ascii="Times New Roman" w:hAnsi="Times New Roman" w:cs="Times New Roman"/>
                <w:i/>
                <w:iCs/>
                <w:sz w:val="24"/>
                <w:szCs w:val="24"/>
              </w:rPr>
              <w:t xml:space="preserve"> ба таъмири асос</w:t>
            </w:r>
            <w:r w:rsidR="002D46F6" w:rsidRPr="00AB6FBB">
              <w:rPr>
                <w:rFonts w:ascii="Times New Roman" w:hAnsi="Times New Roman" w:cs="Times New Roman"/>
                <w:i/>
                <w:iCs/>
                <w:sz w:val="24"/>
                <w:szCs w:val="24"/>
                <w:lang w:val="tg-Cyrl-TJ"/>
              </w:rPr>
              <w:t>ӣ</w:t>
            </w:r>
            <w:r w:rsidR="00FF6FAB" w:rsidRPr="00AB6FBB">
              <w:rPr>
                <w:rFonts w:ascii="Times New Roman" w:hAnsi="Times New Roman" w:cs="Times New Roman"/>
                <w:i/>
                <w:iCs/>
                <w:sz w:val="24"/>
                <w:szCs w:val="24"/>
              </w:rPr>
              <w:t xml:space="preserve"> ниёз дорад</w:t>
            </w:r>
          </w:p>
        </w:tc>
        <w:tc>
          <w:tcPr>
            <w:tcW w:w="1529" w:type="dxa"/>
            <w:vAlign w:val="center"/>
          </w:tcPr>
          <w:p w:rsidR="00FF6FAB" w:rsidRPr="00AB6FBB" w:rsidRDefault="002C14C1"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1977</w:t>
            </w:r>
          </w:p>
        </w:tc>
      </w:tr>
      <w:tr w:rsidR="00FF6FAB" w:rsidRPr="000D5C0F" w:rsidTr="00E70536">
        <w:trPr>
          <w:trHeight w:val="256"/>
        </w:trPr>
        <w:tc>
          <w:tcPr>
            <w:tcW w:w="817" w:type="dxa"/>
            <w:vAlign w:val="center"/>
          </w:tcPr>
          <w:p w:rsidR="00FF6FAB" w:rsidRPr="00AB6FBB" w:rsidRDefault="00247946"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503" w:type="dxa"/>
            <w:vAlign w:val="center"/>
          </w:tcPr>
          <w:p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3399" w:type="dxa"/>
            <w:vAlign w:val="center"/>
          </w:tcPr>
          <w:p w:rsidR="00FF6FAB" w:rsidRPr="00AB6FBB" w:rsidRDefault="00473A21" w:rsidP="002D46F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Қисман фаъолият дошта ба сохтмон ниёз дорад</w:t>
            </w:r>
          </w:p>
        </w:tc>
        <w:tc>
          <w:tcPr>
            <w:tcW w:w="1529" w:type="dxa"/>
            <w:vAlign w:val="center"/>
          </w:tcPr>
          <w:p w:rsidR="00FF6FAB" w:rsidRPr="00AB6FBB" w:rsidRDefault="002C14C1"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w:t>
            </w:r>
          </w:p>
        </w:tc>
      </w:tr>
      <w:tr w:rsidR="00FF6FAB" w:rsidRPr="000D5C0F" w:rsidTr="00E70536">
        <w:trPr>
          <w:trHeight w:val="259"/>
        </w:trPr>
        <w:tc>
          <w:tcPr>
            <w:tcW w:w="817" w:type="dxa"/>
            <w:vAlign w:val="center"/>
          </w:tcPr>
          <w:p w:rsidR="00FF6FAB" w:rsidRPr="00AB6FBB" w:rsidRDefault="00247946"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3503" w:type="dxa"/>
            <w:vAlign w:val="center"/>
          </w:tcPr>
          <w:p w:rsidR="00FF6FAB" w:rsidRPr="00AB6FBB" w:rsidRDefault="002C14C1"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тиббӣ</w:t>
            </w:r>
          </w:p>
        </w:tc>
        <w:tc>
          <w:tcPr>
            <w:tcW w:w="3399" w:type="dxa"/>
            <w:vAlign w:val="center"/>
          </w:tcPr>
          <w:p w:rsidR="00FF6FAB" w:rsidRPr="00AB6FBB" w:rsidRDefault="00FF6FAB"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 xml:space="preserve">Фаъолият </w:t>
            </w:r>
            <w:r w:rsidR="00E70536" w:rsidRPr="00AB6FBB">
              <w:rPr>
                <w:rFonts w:ascii="Times New Roman" w:hAnsi="Times New Roman" w:cs="Times New Roman"/>
                <w:i/>
                <w:iCs/>
                <w:sz w:val="24"/>
                <w:szCs w:val="24"/>
              </w:rPr>
              <w:t>дорад</w:t>
            </w:r>
            <w:r w:rsidR="00E70536">
              <w:rPr>
                <w:rFonts w:ascii="Times New Roman" w:hAnsi="Times New Roman" w:cs="Times New Roman"/>
                <w:i/>
                <w:iCs/>
                <w:sz w:val="24"/>
                <w:szCs w:val="24"/>
              </w:rPr>
              <w:t>, ба</w:t>
            </w:r>
            <w:r w:rsidR="002C14C1">
              <w:rPr>
                <w:rFonts w:ascii="Times New Roman" w:hAnsi="Times New Roman" w:cs="Times New Roman"/>
                <w:i/>
                <w:iCs/>
                <w:sz w:val="24"/>
                <w:szCs w:val="24"/>
              </w:rPr>
              <w:t xml:space="preserve"> таъмири ҷорӣ ниёз дорад</w:t>
            </w:r>
          </w:p>
        </w:tc>
        <w:tc>
          <w:tcPr>
            <w:tcW w:w="1529" w:type="dxa"/>
            <w:vAlign w:val="center"/>
          </w:tcPr>
          <w:p w:rsidR="00FF6FAB" w:rsidRPr="00AB6FBB" w:rsidRDefault="002C14C1"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2020</w:t>
            </w:r>
          </w:p>
        </w:tc>
      </w:tr>
      <w:tr w:rsidR="00FF6FAB" w:rsidRPr="000D5C0F" w:rsidTr="00E70536">
        <w:trPr>
          <w:trHeight w:val="249"/>
        </w:trPr>
        <w:tc>
          <w:tcPr>
            <w:tcW w:w="817" w:type="dxa"/>
            <w:vAlign w:val="center"/>
          </w:tcPr>
          <w:p w:rsidR="00FF6FAB" w:rsidRPr="00AB6FBB" w:rsidRDefault="00247946"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3503" w:type="dxa"/>
            <w:vAlign w:val="center"/>
          </w:tcPr>
          <w:p w:rsidR="00FF6FAB" w:rsidRPr="00AB6FBB" w:rsidRDefault="00FF6FAB" w:rsidP="008548BF">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002D46F6" w:rsidRPr="00AB6FBB">
              <w:rPr>
                <w:rFonts w:ascii="Times New Roman" w:hAnsi="Times New Roman" w:cs="Times New Roman"/>
                <w:i/>
                <w:iCs/>
                <w:sz w:val="24"/>
                <w:szCs w:val="24"/>
                <w:lang w:val="tg-Cyrl-TJ"/>
              </w:rPr>
              <w:t>ӣ</w:t>
            </w:r>
          </w:p>
        </w:tc>
        <w:tc>
          <w:tcPr>
            <w:tcW w:w="3399" w:type="dxa"/>
            <w:vAlign w:val="center"/>
          </w:tcPr>
          <w:p w:rsidR="00FF6FAB" w:rsidRPr="00AB6FBB" w:rsidRDefault="007A49BC"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w:t>
            </w:r>
            <w:r w:rsidR="00FF6FAB" w:rsidRPr="00AB6FBB">
              <w:rPr>
                <w:rFonts w:ascii="Times New Roman" w:hAnsi="Times New Roman" w:cs="Times New Roman"/>
                <w:i/>
                <w:iCs/>
                <w:sz w:val="24"/>
                <w:szCs w:val="24"/>
              </w:rPr>
              <w:t xml:space="preserve"> ба таъмири асос</w:t>
            </w:r>
            <w:r w:rsidR="002D46F6" w:rsidRPr="00AB6FBB">
              <w:rPr>
                <w:rFonts w:ascii="Times New Roman" w:hAnsi="Times New Roman" w:cs="Times New Roman"/>
                <w:i/>
                <w:iCs/>
                <w:sz w:val="24"/>
                <w:szCs w:val="24"/>
                <w:lang w:val="tg-Cyrl-TJ"/>
              </w:rPr>
              <w:t>ӣ</w:t>
            </w:r>
            <w:r w:rsidR="00FF6FAB" w:rsidRPr="00AB6FBB">
              <w:rPr>
                <w:rFonts w:ascii="Times New Roman" w:hAnsi="Times New Roman" w:cs="Times New Roman"/>
                <w:i/>
                <w:iCs/>
                <w:sz w:val="24"/>
                <w:szCs w:val="24"/>
              </w:rPr>
              <w:t xml:space="preserve"> ниёз дорад</w:t>
            </w:r>
          </w:p>
        </w:tc>
        <w:tc>
          <w:tcPr>
            <w:tcW w:w="1529"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1970</w:t>
            </w:r>
          </w:p>
        </w:tc>
      </w:tr>
      <w:tr w:rsidR="00FF6FAB" w:rsidRPr="000D5C0F" w:rsidTr="00E70536">
        <w:trPr>
          <w:trHeight w:val="251"/>
        </w:trPr>
        <w:tc>
          <w:tcPr>
            <w:tcW w:w="817" w:type="dxa"/>
            <w:vAlign w:val="center"/>
          </w:tcPr>
          <w:p w:rsidR="00FF6FAB" w:rsidRPr="00AB6FBB" w:rsidRDefault="00247946"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3503" w:type="dxa"/>
            <w:vAlign w:val="center"/>
          </w:tcPr>
          <w:p w:rsidR="00FF6FAB" w:rsidRPr="00AB6FBB" w:rsidRDefault="00E13A35"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Мағоза</w:t>
            </w:r>
          </w:p>
        </w:tc>
        <w:tc>
          <w:tcPr>
            <w:tcW w:w="3399" w:type="dxa"/>
            <w:vAlign w:val="center"/>
          </w:tcPr>
          <w:p w:rsidR="00FF6FAB" w:rsidRPr="00AB6FBB" w:rsidRDefault="00FF6FAB"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w:t>
            </w:r>
          </w:p>
        </w:tc>
        <w:tc>
          <w:tcPr>
            <w:tcW w:w="1529" w:type="dxa"/>
            <w:vAlign w:val="center"/>
          </w:tcPr>
          <w:p w:rsidR="00FF6FAB" w:rsidRPr="00AB6FBB" w:rsidRDefault="00683747"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1996</w:t>
            </w:r>
          </w:p>
        </w:tc>
      </w:tr>
      <w:tr w:rsidR="00125DB7" w:rsidRPr="000D5C0F" w:rsidTr="00E70536">
        <w:trPr>
          <w:trHeight w:val="251"/>
        </w:trPr>
        <w:tc>
          <w:tcPr>
            <w:tcW w:w="817" w:type="dxa"/>
            <w:vAlign w:val="center"/>
          </w:tcPr>
          <w:p w:rsidR="00125DB7" w:rsidRDefault="00125DB7"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3503" w:type="dxa"/>
            <w:vAlign w:val="center"/>
          </w:tcPr>
          <w:p w:rsidR="00125DB7" w:rsidRDefault="00125DB7"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дохилии деҳа</w:t>
            </w:r>
          </w:p>
        </w:tc>
        <w:tc>
          <w:tcPr>
            <w:tcW w:w="3399" w:type="dxa"/>
            <w:vAlign w:val="center"/>
          </w:tcPr>
          <w:p w:rsidR="00125DB7" w:rsidRPr="00AB6FBB" w:rsidRDefault="00484F8B" w:rsidP="002D46F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Қисман </w:t>
            </w:r>
            <w:r w:rsidR="00E70536">
              <w:rPr>
                <w:rFonts w:ascii="Times New Roman" w:hAnsi="Times New Roman" w:cs="Times New Roman"/>
                <w:i/>
                <w:iCs/>
                <w:sz w:val="24"/>
                <w:szCs w:val="24"/>
              </w:rPr>
              <w:t>амалкунанда, ба</w:t>
            </w:r>
            <w:r>
              <w:rPr>
                <w:rFonts w:ascii="Times New Roman" w:hAnsi="Times New Roman" w:cs="Times New Roman"/>
                <w:i/>
                <w:iCs/>
                <w:sz w:val="24"/>
                <w:szCs w:val="24"/>
              </w:rPr>
              <w:t xml:space="preserve"> сохтмон ниёз дорад</w:t>
            </w:r>
          </w:p>
        </w:tc>
        <w:tc>
          <w:tcPr>
            <w:tcW w:w="1529" w:type="dxa"/>
            <w:vAlign w:val="center"/>
          </w:tcPr>
          <w:p w:rsidR="00125DB7" w:rsidRDefault="009A3A3C"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1970</w:t>
            </w:r>
          </w:p>
        </w:tc>
      </w:tr>
    </w:tbl>
    <w:p w:rsidR="00623376" w:rsidRDefault="00623376" w:rsidP="00FF6FAB">
      <w:pPr>
        <w:spacing w:after="0"/>
        <w:jc w:val="both"/>
        <w:rPr>
          <w:rFonts w:ascii="Times New Roman" w:hAnsi="Times New Roman" w:cs="Times New Roman"/>
          <w:b/>
          <w:bCs/>
          <w:sz w:val="24"/>
          <w:szCs w:val="24"/>
        </w:rPr>
      </w:pPr>
    </w:p>
    <w:p w:rsidR="00125DB7" w:rsidRDefault="00125DB7" w:rsidP="00FF6FAB">
      <w:pPr>
        <w:spacing w:after="0"/>
        <w:jc w:val="both"/>
        <w:rPr>
          <w:rFonts w:ascii="Times New Roman" w:hAnsi="Times New Roman" w:cs="Times New Roman"/>
          <w:b/>
          <w:bCs/>
          <w:sz w:val="24"/>
          <w:szCs w:val="24"/>
          <w:lang w:val="tg-Cyrl-TJ"/>
        </w:rPr>
      </w:pPr>
    </w:p>
    <w:p w:rsidR="00FF6FAB" w:rsidRPr="000D5C0F" w:rsidRDefault="00125DB7" w:rsidP="00FF6FAB">
      <w:pPr>
        <w:spacing w:after="0"/>
        <w:jc w:val="both"/>
        <w:rPr>
          <w:rFonts w:ascii="Times New Roman" w:hAnsi="Times New Roman" w:cs="Times New Roman"/>
          <w:i/>
          <w:iCs/>
          <w:sz w:val="24"/>
          <w:szCs w:val="24"/>
        </w:rPr>
      </w:pPr>
      <w:r w:rsidRPr="000D5C0F">
        <w:rPr>
          <w:rFonts w:ascii="Times New Roman" w:hAnsi="Times New Roman" w:cs="Times New Roman"/>
          <w:b/>
          <w:bCs/>
          <w:sz w:val="24"/>
          <w:szCs w:val="24"/>
          <w:lang w:val="en-US"/>
        </w:rPr>
        <w:t>II</w:t>
      </w:r>
      <w:r w:rsidR="00E70536">
        <w:rPr>
          <w:rFonts w:ascii="Times New Roman" w:hAnsi="Times New Roman" w:cs="Times New Roman"/>
          <w:b/>
          <w:bCs/>
          <w:sz w:val="24"/>
          <w:szCs w:val="24"/>
        </w:rPr>
        <w:t xml:space="preserve">. </w:t>
      </w:r>
      <w:r w:rsidR="00FF6FAB" w:rsidRPr="000D5C0F">
        <w:rPr>
          <w:rFonts w:ascii="Times New Roman" w:hAnsi="Times New Roman" w:cs="Times New Roman"/>
          <w:b/>
          <w:bCs/>
          <w:sz w:val="24"/>
          <w:szCs w:val="24"/>
        </w:rPr>
        <w:t>Таҳлилисатҳи зиндагии аҳолии деҳа</w:t>
      </w:r>
      <w:r w:rsidR="00FF6FAB" w:rsidRPr="000D5C0F">
        <w:rPr>
          <w:rFonts w:ascii="Times New Roman" w:hAnsi="Times New Roman" w:cs="Times New Roman"/>
          <w:b/>
          <w:bCs/>
          <w:i/>
          <w:iCs/>
          <w:sz w:val="24"/>
          <w:szCs w:val="24"/>
        </w:rPr>
        <w:t>.</w:t>
      </w:r>
      <w:r w:rsidR="00FF6FAB" w:rsidRPr="000D5C0F">
        <w:rPr>
          <w:rFonts w:ascii="Times New Roman" w:hAnsi="Times New Roman" w:cs="Times New Roman"/>
          <w:bCs/>
          <w:i/>
          <w:iCs/>
          <w:sz w:val="24"/>
          <w:szCs w:val="24"/>
        </w:rPr>
        <w:t xml:space="preserve"> (Маълумоте, ки аз ҷомеа гирифта шудааст, пешниҳод кунед. Ҳар</w:t>
      </w:r>
      <w:r w:rsidR="00247946">
        <w:rPr>
          <w:rFonts w:ascii="Times New Roman" w:hAnsi="Times New Roman" w:cs="Times New Roman"/>
          <w:bCs/>
          <w:i/>
          <w:iCs/>
          <w:sz w:val="24"/>
          <w:szCs w:val="24"/>
        </w:rPr>
        <w:t xml:space="preserve"> як унсур бояд таҳлили иттилоотии</w:t>
      </w:r>
      <w:r w:rsidR="00E628D5">
        <w:rPr>
          <w:rFonts w:ascii="Times New Roman" w:hAnsi="Times New Roman" w:cs="Times New Roman"/>
          <w:bCs/>
          <w:i/>
          <w:iCs/>
          <w:sz w:val="24"/>
          <w:szCs w:val="24"/>
        </w:rPr>
        <w:t xml:space="preserve"> </w:t>
      </w:r>
      <w:r w:rsidR="00FF6FAB" w:rsidRPr="000D5C0F">
        <w:rPr>
          <w:rFonts w:ascii="Times New Roman" w:hAnsi="Times New Roman" w:cs="Times New Roman"/>
          <w:bCs/>
          <w:i/>
          <w:iCs/>
          <w:sz w:val="24"/>
          <w:szCs w:val="24"/>
        </w:rPr>
        <w:t>гирифташударо инъикос кунад ва бо омор тасдиқ карда шавад).</w:t>
      </w:r>
    </w:p>
    <w:p w:rsidR="00FF6FAB" w:rsidRPr="000D5C0F" w:rsidRDefault="00FF6FAB" w:rsidP="00E70536">
      <w:pPr>
        <w:pStyle w:val="a5"/>
        <w:numPr>
          <w:ilvl w:val="1"/>
          <w:numId w:val="7"/>
        </w:numPr>
        <w:tabs>
          <w:tab w:val="clear" w:pos="-720"/>
        </w:tabs>
        <w:suppressAutoHyphens w:val="0"/>
        <w:spacing w:line="240" w:lineRule="auto"/>
        <w:ind w:left="0" w:firstLine="0"/>
        <w:jc w:val="both"/>
        <w:rPr>
          <w:iCs/>
          <w:sz w:val="24"/>
          <w:szCs w:val="24"/>
        </w:rPr>
      </w:pPr>
      <w:r w:rsidRPr="000D5C0F">
        <w:rPr>
          <w:iCs/>
          <w:sz w:val="24"/>
          <w:szCs w:val="24"/>
        </w:rPr>
        <w:t>Мавҷудияти инфрасохтори иҷтимоӣ-иқтисодӣ; (Вазъиятро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p>
    <w:p w:rsidR="0080756F" w:rsidRPr="000D5C0F" w:rsidRDefault="0080756F" w:rsidP="0080756F">
      <w:pPr>
        <w:pStyle w:val="a5"/>
        <w:tabs>
          <w:tab w:val="clear" w:pos="-720"/>
        </w:tabs>
        <w:suppressAutoHyphens w:val="0"/>
        <w:spacing w:line="240" w:lineRule="auto"/>
        <w:ind w:left="720"/>
        <w:jc w:val="both"/>
        <w:rPr>
          <w:iCs/>
          <w:sz w:val="24"/>
          <w:szCs w:val="24"/>
        </w:rPr>
      </w:pPr>
    </w:p>
    <w:tbl>
      <w:tblPr>
        <w:tblpPr w:leftFromText="180" w:rightFromText="180" w:vertAnchor="text" w:horzAnchor="margin" w:tblpXSpec="right" w:tblpY="107"/>
        <w:tblW w:w="92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17"/>
        <w:gridCol w:w="3680"/>
        <w:gridCol w:w="4751"/>
      </w:tblGrid>
      <w:tr w:rsidR="00FF6FAB" w:rsidRPr="000D5C0F" w:rsidTr="00E70536">
        <w:trPr>
          <w:trHeight w:val="57"/>
        </w:trPr>
        <w:tc>
          <w:tcPr>
            <w:tcW w:w="817"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3680"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r w:rsidRPr="000D5C0F">
              <w:rPr>
                <w:rFonts w:ascii="Times New Roman" w:hAnsi="Times New Roman" w:cs="Times New Roman"/>
                <w:sz w:val="24"/>
                <w:szCs w:val="24"/>
              </w:rPr>
              <w:t>и мавҷуда</w:t>
            </w:r>
          </w:p>
        </w:tc>
        <w:tc>
          <w:tcPr>
            <w:tcW w:w="4751"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Шарҳ</w:t>
            </w:r>
          </w:p>
        </w:tc>
      </w:tr>
      <w:tr w:rsidR="00FF6FAB" w:rsidRPr="00A601AF" w:rsidTr="00E70536">
        <w:trPr>
          <w:trHeight w:val="567"/>
        </w:trPr>
        <w:tc>
          <w:tcPr>
            <w:tcW w:w="817"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3680" w:type="dxa"/>
            <w:vAlign w:val="center"/>
          </w:tcPr>
          <w:p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Муас</w:t>
            </w:r>
            <w:r w:rsidR="00683747">
              <w:rPr>
                <w:rFonts w:ascii="Times New Roman" w:hAnsi="Times New Roman" w:cs="Times New Roman"/>
                <w:i/>
                <w:iCs/>
                <w:sz w:val="24"/>
                <w:szCs w:val="24"/>
              </w:rPr>
              <w:t>сисаи таҳсилоти миёнаи умумии №2</w:t>
            </w:r>
            <w:r w:rsidRPr="00AB6FBB">
              <w:rPr>
                <w:rFonts w:ascii="Times New Roman" w:hAnsi="Times New Roman" w:cs="Times New Roman"/>
                <w:i/>
                <w:iCs/>
                <w:sz w:val="24"/>
                <w:szCs w:val="24"/>
              </w:rPr>
              <w:t>6</w:t>
            </w:r>
          </w:p>
        </w:tc>
        <w:tc>
          <w:tcPr>
            <w:tcW w:w="4751" w:type="dxa"/>
            <w:vAlign w:val="center"/>
          </w:tcPr>
          <w:p w:rsidR="00166990" w:rsidRPr="00166990" w:rsidRDefault="00166990" w:rsidP="00AB6FBB">
            <w:pPr>
              <w:spacing w:after="0" w:line="240" w:lineRule="auto"/>
              <w:rPr>
                <w:rFonts w:ascii="Times New Roman" w:hAnsi="Times New Roman" w:cs="Times New Roman"/>
                <w:i/>
                <w:iCs/>
                <w:sz w:val="24"/>
                <w:szCs w:val="24"/>
              </w:rPr>
            </w:pPr>
            <w:r>
              <w:rPr>
                <w:rStyle w:val="21"/>
                <w:rFonts w:eastAsiaTheme="minorEastAsia"/>
              </w:rPr>
              <w:t xml:space="preserve">  Муассисаи   таълимӣ   </w:t>
            </w:r>
            <w:r w:rsidR="00E70536">
              <w:rPr>
                <w:rStyle w:val="21"/>
                <w:rFonts w:eastAsiaTheme="minorEastAsia"/>
              </w:rPr>
              <w:t>соли 1977 ба</w:t>
            </w:r>
            <w:r>
              <w:rPr>
                <w:rStyle w:val="21"/>
                <w:rFonts w:eastAsiaTheme="minorEastAsia"/>
              </w:rPr>
              <w:t xml:space="preserve">   истифода дода </w:t>
            </w:r>
            <w:r w:rsidR="00E70536">
              <w:rPr>
                <w:rStyle w:val="21"/>
                <w:rFonts w:eastAsiaTheme="minorEastAsia"/>
              </w:rPr>
              <w:t>шудааст. Дар</w:t>
            </w:r>
            <w:r>
              <w:rPr>
                <w:rStyle w:val="21"/>
                <w:rFonts w:eastAsiaTheme="minorEastAsia"/>
              </w:rPr>
              <w:t xml:space="preserve"> муассисаи </w:t>
            </w:r>
            <w:r w:rsidR="00E70536">
              <w:rPr>
                <w:rStyle w:val="21"/>
                <w:rFonts w:eastAsiaTheme="minorEastAsia"/>
              </w:rPr>
              <w:t>таълимӣ 340</w:t>
            </w:r>
            <w:r>
              <w:rPr>
                <w:rStyle w:val="21"/>
                <w:rFonts w:eastAsiaTheme="minorEastAsia"/>
              </w:rPr>
              <w:t xml:space="preserve"> </w:t>
            </w:r>
            <w:r w:rsidR="00E70536">
              <w:rPr>
                <w:rStyle w:val="21"/>
                <w:rFonts w:eastAsiaTheme="minorEastAsia"/>
              </w:rPr>
              <w:t>нафар хонанда ба</w:t>
            </w:r>
            <w:r>
              <w:rPr>
                <w:rStyle w:val="21"/>
                <w:rFonts w:eastAsiaTheme="minorEastAsia"/>
              </w:rPr>
              <w:t xml:space="preserve"> </w:t>
            </w:r>
            <w:r w:rsidR="00E70536">
              <w:rPr>
                <w:rStyle w:val="21"/>
                <w:rFonts w:eastAsiaTheme="minorEastAsia"/>
              </w:rPr>
              <w:t>таҳсил фаро гирифта шуда ба онхо</w:t>
            </w:r>
            <w:r>
              <w:rPr>
                <w:rStyle w:val="21"/>
                <w:rFonts w:eastAsiaTheme="minorEastAsia"/>
              </w:rPr>
              <w:t xml:space="preserve">   20 нафар   омӯзгорон   таълим   медиҳанд.  </w:t>
            </w:r>
            <w:r w:rsidR="00E70536">
              <w:rPr>
                <w:rStyle w:val="21"/>
                <w:rFonts w:eastAsiaTheme="minorEastAsia"/>
              </w:rPr>
              <w:t>Муассисаи таълимӣ</w:t>
            </w:r>
            <w:r>
              <w:rPr>
                <w:rStyle w:val="21"/>
                <w:rFonts w:eastAsiaTheme="minorEastAsia"/>
              </w:rPr>
              <w:t xml:space="preserve">   ба   таъмири   </w:t>
            </w:r>
            <w:r w:rsidR="00E70536">
              <w:rPr>
                <w:rStyle w:val="21"/>
                <w:rFonts w:eastAsiaTheme="minorEastAsia"/>
              </w:rPr>
              <w:t>умумӣ,</w:t>
            </w:r>
            <w:r>
              <w:rPr>
                <w:rStyle w:val="21"/>
                <w:rFonts w:eastAsiaTheme="minorEastAsia"/>
              </w:rPr>
              <w:t xml:space="preserve"> ҷои   </w:t>
            </w:r>
            <w:r w:rsidR="00E70536">
              <w:rPr>
                <w:rStyle w:val="21"/>
                <w:rFonts w:eastAsiaTheme="minorEastAsia"/>
              </w:rPr>
              <w:t>нишаст ва</w:t>
            </w:r>
            <w:r>
              <w:rPr>
                <w:rStyle w:val="21"/>
                <w:rFonts w:eastAsiaTheme="minorEastAsia"/>
              </w:rPr>
              <w:t xml:space="preserve"> </w:t>
            </w:r>
            <w:r w:rsidR="00E70536">
              <w:rPr>
                <w:rStyle w:val="21"/>
                <w:rFonts w:eastAsiaTheme="minorEastAsia"/>
              </w:rPr>
              <w:t>4 синфхонаи иловагӣ эҳтиёҷ</w:t>
            </w:r>
            <w:r>
              <w:rPr>
                <w:rStyle w:val="21"/>
                <w:rFonts w:eastAsiaTheme="minorEastAsia"/>
              </w:rPr>
              <w:t xml:space="preserve">   дорад.</w:t>
            </w:r>
          </w:p>
        </w:tc>
      </w:tr>
      <w:tr w:rsidR="00FF6FAB" w:rsidRPr="000D5C0F" w:rsidTr="00E70536">
        <w:trPr>
          <w:trHeight w:val="567"/>
        </w:trPr>
        <w:tc>
          <w:tcPr>
            <w:tcW w:w="817" w:type="dxa"/>
            <w:vAlign w:val="center"/>
          </w:tcPr>
          <w:p w:rsidR="00FF6FAB" w:rsidRPr="00AB6FBB" w:rsidRDefault="0031525B"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680" w:type="dxa"/>
            <w:vAlign w:val="center"/>
          </w:tcPr>
          <w:p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4751" w:type="dxa"/>
            <w:vAlign w:val="center"/>
          </w:tcPr>
          <w:p w:rsidR="00FF6FAB" w:rsidRPr="00AB6FBB" w:rsidRDefault="00401312" w:rsidP="00AB6FBB">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 xml:space="preserve"> Деҳ</w:t>
            </w:r>
            <w:r w:rsidR="0031525B">
              <w:rPr>
                <w:rFonts w:ascii="Times New Roman" w:hAnsi="Times New Roman" w:cs="Times New Roman"/>
                <w:i/>
                <w:iCs/>
                <w:sz w:val="24"/>
                <w:szCs w:val="24"/>
              </w:rPr>
              <w:t>аи Сариҷар хати таъмини оби нӯшокӣ надорад, таъмини оби нӯшокӣ дар деҳа ноки</w:t>
            </w:r>
            <w:r w:rsidR="00E81CAB">
              <w:rPr>
                <w:rFonts w:ascii="Times New Roman" w:hAnsi="Times New Roman" w:cs="Times New Roman"/>
                <w:i/>
                <w:iCs/>
                <w:sz w:val="24"/>
                <w:szCs w:val="24"/>
              </w:rPr>
              <w:t>ф</w:t>
            </w:r>
            <w:r w:rsidR="0031525B">
              <w:rPr>
                <w:rFonts w:ascii="Times New Roman" w:hAnsi="Times New Roman" w:cs="Times New Roman"/>
                <w:i/>
                <w:iCs/>
                <w:sz w:val="24"/>
                <w:szCs w:val="24"/>
              </w:rPr>
              <w:t xml:space="preserve">оя </w:t>
            </w:r>
            <w:r w:rsidR="00E70536">
              <w:rPr>
                <w:rFonts w:ascii="Times New Roman" w:hAnsi="Times New Roman" w:cs="Times New Roman"/>
                <w:i/>
                <w:iCs/>
                <w:sz w:val="24"/>
                <w:szCs w:val="24"/>
              </w:rPr>
              <w:t>аст, ҳамагӣ</w:t>
            </w:r>
            <w:r w:rsidR="0031525B">
              <w:rPr>
                <w:rFonts w:ascii="Times New Roman" w:hAnsi="Times New Roman" w:cs="Times New Roman"/>
                <w:i/>
                <w:iCs/>
                <w:sz w:val="24"/>
                <w:szCs w:val="24"/>
              </w:rPr>
              <w:t xml:space="preserve"> </w:t>
            </w:r>
            <w:r w:rsidR="00683747">
              <w:rPr>
                <w:rFonts w:ascii="Times New Roman" w:hAnsi="Times New Roman" w:cs="Times New Roman"/>
                <w:i/>
                <w:iCs/>
                <w:sz w:val="24"/>
                <w:szCs w:val="24"/>
              </w:rPr>
              <w:t>20</w:t>
            </w:r>
            <w:r w:rsidR="00FF6FAB" w:rsidRPr="00AB6FBB">
              <w:rPr>
                <w:rFonts w:ascii="Times New Roman" w:hAnsi="Times New Roman" w:cs="Times New Roman"/>
                <w:i/>
                <w:iCs/>
                <w:sz w:val="24"/>
                <w:szCs w:val="24"/>
              </w:rPr>
              <w:t xml:space="preserve"> %-и хонаводаҳо бо об</w:t>
            </w:r>
            <w:r w:rsidR="00683747">
              <w:rPr>
                <w:rFonts w:ascii="Times New Roman" w:hAnsi="Times New Roman" w:cs="Times New Roman"/>
                <w:i/>
                <w:iCs/>
                <w:sz w:val="24"/>
                <w:szCs w:val="24"/>
              </w:rPr>
              <w:t xml:space="preserve">и тозаи </w:t>
            </w:r>
            <w:r w:rsidR="00E70536">
              <w:rPr>
                <w:rFonts w:ascii="Times New Roman" w:hAnsi="Times New Roman" w:cs="Times New Roman"/>
                <w:i/>
                <w:iCs/>
                <w:sz w:val="24"/>
                <w:szCs w:val="24"/>
              </w:rPr>
              <w:t xml:space="preserve">ошомиданӣ </w:t>
            </w:r>
            <w:r w:rsidR="00E70536" w:rsidRPr="00AB6FBB">
              <w:rPr>
                <w:rFonts w:ascii="Times New Roman" w:hAnsi="Times New Roman" w:cs="Times New Roman"/>
                <w:i/>
                <w:iCs/>
                <w:sz w:val="24"/>
                <w:szCs w:val="24"/>
              </w:rPr>
              <w:t>таъмин</w:t>
            </w:r>
            <w:r w:rsidR="00FF6FAB" w:rsidRPr="00AB6FBB">
              <w:rPr>
                <w:rFonts w:ascii="Times New Roman" w:hAnsi="Times New Roman" w:cs="Times New Roman"/>
                <w:i/>
                <w:iCs/>
                <w:sz w:val="24"/>
                <w:szCs w:val="24"/>
              </w:rPr>
              <w:t xml:space="preserve"> </w:t>
            </w:r>
            <w:r w:rsidR="00E70536" w:rsidRPr="00AB6FBB">
              <w:rPr>
                <w:rFonts w:ascii="Times New Roman" w:hAnsi="Times New Roman" w:cs="Times New Roman"/>
                <w:i/>
                <w:iCs/>
                <w:sz w:val="24"/>
                <w:szCs w:val="24"/>
              </w:rPr>
              <w:t>ҳастанд</w:t>
            </w:r>
            <w:r w:rsidR="00E70536">
              <w:rPr>
                <w:rFonts w:ascii="Times New Roman" w:hAnsi="Times New Roman" w:cs="Times New Roman"/>
                <w:i/>
                <w:iCs/>
                <w:sz w:val="24"/>
                <w:szCs w:val="24"/>
              </w:rPr>
              <w:t>. Аҳолии</w:t>
            </w:r>
            <w:r w:rsidR="0031525B">
              <w:rPr>
                <w:rFonts w:ascii="Times New Roman" w:hAnsi="Times New Roman" w:cs="Times New Roman"/>
                <w:i/>
                <w:iCs/>
                <w:sz w:val="24"/>
                <w:szCs w:val="24"/>
              </w:rPr>
              <w:t xml:space="preserve"> деҳа ба сохтмони хати оби нӯшокӣ эҳтиёҷ доранд</w:t>
            </w:r>
          </w:p>
        </w:tc>
      </w:tr>
      <w:tr w:rsidR="00FF6FAB" w:rsidRPr="00F01D50" w:rsidTr="00E70536">
        <w:trPr>
          <w:trHeight w:val="567"/>
        </w:trPr>
        <w:tc>
          <w:tcPr>
            <w:tcW w:w="817" w:type="dxa"/>
            <w:vAlign w:val="center"/>
          </w:tcPr>
          <w:p w:rsidR="00FF6FAB" w:rsidRPr="00AB6FBB" w:rsidRDefault="0031525B"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3680" w:type="dxa"/>
            <w:vAlign w:val="center"/>
          </w:tcPr>
          <w:p w:rsidR="00FF6FAB" w:rsidRPr="00AB6FBB" w:rsidRDefault="00683747"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тиббӣ</w:t>
            </w:r>
          </w:p>
        </w:tc>
        <w:tc>
          <w:tcPr>
            <w:tcW w:w="4751" w:type="dxa"/>
            <w:vAlign w:val="center"/>
          </w:tcPr>
          <w:p w:rsidR="00166990" w:rsidRDefault="00166990" w:rsidP="00166990">
            <w:pPr>
              <w:autoSpaceDE w:val="0"/>
              <w:autoSpaceDN w:val="0"/>
              <w:adjustRightInd w:val="0"/>
              <w:spacing w:after="120" w:line="264" w:lineRule="auto"/>
              <w:ind w:right="27"/>
              <w:rPr>
                <w:rStyle w:val="21"/>
                <w:rFonts w:eastAsiaTheme="minorEastAsia"/>
                <w:lang w:val="tg-Cyrl-TJ"/>
              </w:rPr>
            </w:pPr>
            <w:r>
              <w:rPr>
                <w:rFonts w:ascii="Times New Roman" w:eastAsia="Times New Roman" w:hAnsi="Times New Roman"/>
                <w:bCs/>
                <w:lang w:val="tg-Cyrl-TJ"/>
              </w:rPr>
              <w:t xml:space="preserve">  </w:t>
            </w:r>
            <w:r w:rsidRPr="005C1F7C">
              <w:rPr>
                <w:rFonts w:ascii="Times New Roman" w:eastAsia="Times New Roman" w:hAnsi="Times New Roman"/>
                <w:bCs/>
                <w:i/>
                <w:lang w:val="tg-Cyrl-TJ"/>
              </w:rPr>
              <w:t>Дар де</w:t>
            </w:r>
            <w:r w:rsidRPr="005C1F7C">
              <w:rPr>
                <w:rFonts w:ascii="Times New Roman" w:eastAsia="Times New Roman" w:hAnsi="Times New Roman" w:cs="Times New Roman"/>
                <w:bCs/>
                <w:i/>
                <w:lang w:val="tg-Cyrl-TJ"/>
              </w:rPr>
              <w:t>ҳ</w:t>
            </w:r>
            <w:r w:rsidRPr="005C1F7C">
              <w:rPr>
                <w:rFonts w:ascii="Times New Roman" w:eastAsia="Times New Roman" w:hAnsi="Times New Roman"/>
                <w:bCs/>
                <w:i/>
                <w:lang w:val="tg-Cyrl-TJ"/>
              </w:rPr>
              <w:t>аи Сари</w:t>
            </w:r>
            <w:r w:rsidRPr="005C1F7C">
              <w:rPr>
                <w:rFonts w:ascii="Times New Roman" w:eastAsia="Times New Roman" w:hAnsi="Times New Roman" w:cs="Times New Roman"/>
                <w:bCs/>
                <w:i/>
                <w:lang w:val="tg-Cyrl-TJ"/>
              </w:rPr>
              <w:t>ҷ</w:t>
            </w:r>
            <w:r w:rsidRPr="005C1F7C">
              <w:rPr>
                <w:rFonts w:ascii="Times New Roman" w:eastAsia="Times New Roman" w:hAnsi="Times New Roman"/>
                <w:bCs/>
                <w:i/>
                <w:lang w:val="tg-Cyrl-TJ"/>
              </w:rPr>
              <w:t>ар</w:t>
            </w:r>
            <w:r>
              <w:rPr>
                <w:rFonts w:ascii="Times New Roman" w:eastAsia="Times New Roman" w:hAnsi="Times New Roman"/>
                <w:bCs/>
                <w:lang w:val="tg-Cyrl-TJ"/>
              </w:rPr>
              <w:t xml:space="preserve">  </w:t>
            </w:r>
            <w:r>
              <w:rPr>
                <w:rStyle w:val="21"/>
                <w:rFonts w:eastAsiaTheme="minorEastAsia"/>
                <w:lang w:val="tg-Cyrl-TJ"/>
              </w:rPr>
              <w:t>муассисаи  тиббӣ</w:t>
            </w:r>
            <w:r w:rsidRPr="000F4158">
              <w:rPr>
                <w:rStyle w:val="21"/>
                <w:rFonts w:eastAsiaTheme="minorEastAsia"/>
                <w:lang w:val="tg-Cyrl-TJ"/>
              </w:rPr>
              <w:t xml:space="preserve"> </w:t>
            </w:r>
            <w:r>
              <w:rPr>
                <w:rStyle w:val="21"/>
                <w:rFonts w:eastAsiaTheme="minorEastAsia"/>
                <w:lang w:val="tg-Cyrl-TJ"/>
              </w:rPr>
              <w:t>фаъолият  мекунад.</w:t>
            </w:r>
            <w:r w:rsidRPr="000F4158">
              <w:rPr>
                <w:rStyle w:val="21"/>
                <w:rFonts w:eastAsiaTheme="minorEastAsia"/>
                <w:lang w:val="tg-Cyrl-TJ"/>
              </w:rPr>
              <w:t xml:space="preserve"> </w:t>
            </w:r>
            <w:r>
              <w:rPr>
                <w:rStyle w:val="21"/>
                <w:rFonts w:eastAsiaTheme="minorEastAsia"/>
                <w:lang w:val="tg-Cyrl-TJ"/>
              </w:rPr>
              <w:t xml:space="preserve">Бунгоҳи тиббии деҳа </w:t>
            </w:r>
            <w:r w:rsidRPr="000F4158">
              <w:rPr>
                <w:rStyle w:val="21"/>
                <w:rFonts w:eastAsiaTheme="minorEastAsia"/>
                <w:lang w:val="tg-Cyrl-TJ"/>
              </w:rPr>
              <w:t xml:space="preserve"> соли </w:t>
            </w:r>
            <w:r>
              <w:rPr>
                <w:rStyle w:val="21"/>
                <w:rFonts w:eastAsiaTheme="minorEastAsia"/>
                <w:lang w:val="tg-Cyrl-TJ"/>
              </w:rPr>
              <w:t>сохтмонаш 2020,  шумораи кормандони тиббӣ</w:t>
            </w:r>
            <w:r w:rsidRPr="000F4158">
              <w:rPr>
                <w:rStyle w:val="21"/>
                <w:rFonts w:eastAsiaTheme="minorEastAsia"/>
                <w:lang w:val="tg-Cyrl-TJ"/>
              </w:rPr>
              <w:t xml:space="preserve"> 4 нафа</w:t>
            </w:r>
            <w:r>
              <w:rPr>
                <w:rStyle w:val="21"/>
                <w:rFonts w:eastAsiaTheme="minorEastAsia"/>
                <w:lang w:val="tg-Cyrl-TJ"/>
              </w:rPr>
              <w:t>р буда</w:t>
            </w:r>
            <w:r w:rsidRPr="000F4158">
              <w:rPr>
                <w:rStyle w:val="21"/>
                <w:rFonts w:eastAsiaTheme="minorEastAsia"/>
                <w:lang w:val="tg-Cyrl-TJ"/>
              </w:rPr>
              <w:t xml:space="preserve">   ба </w:t>
            </w:r>
            <w:r>
              <w:rPr>
                <w:rStyle w:val="21"/>
                <w:rFonts w:eastAsiaTheme="minorEastAsia"/>
                <w:lang w:val="tg-Cyrl-TJ"/>
              </w:rPr>
              <w:t xml:space="preserve"> 1085  нафар сокинони деҳа   хизмати тиббӣ мерасонанд.</w:t>
            </w:r>
          </w:p>
          <w:p w:rsidR="00166990" w:rsidRPr="00B111B5" w:rsidRDefault="00166990" w:rsidP="00166990">
            <w:pPr>
              <w:autoSpaceDE w:val="0"/>
              <w:autoSpaceDN w:val="0"/>
              <w:adjustRightInd w:val="0"/>
              <w:spacing w:after="120" w:line="264" w:lineRule="auto"/>
              <w:ind w:right="27"/>
              <w:rPr>
                <w:rFonts w:ascii="Times New Roman" w:eastAsia="Times New Roman" w:hAnsi="Times New Roman"/>
                <w:bCs/>
                <w:lang w:val="tg-Cyrl-TJ"/>
              </w:rPr>
            </w:pPr>
            <w:r>
              <w:rPr>
                <w:rStyle w:val="21"/>
                <w:rFonts w:eastAsiaTheme="minorEastAsia"/>
                <w:lang w:val="tg-Cyrl-TJ"/>
              </w:rPr>
              <w:t xml:space="preserve"> </w:t>
            </w:r>
            <w:r w:rsidRPr="000F4158">
              <w:rPr>
                <w:rStyle w:val="21"/>
                <w:rFonts w:eastAsiaTheme="minorEastAsia"/>
                <w:lang w:val="tg-Cyrl-TJ"/>
              </w:rPr>
              <w:t xml:space="preserve">  Муассисаи  </w:t>
            </w:r>
            <w:r>
              <w:rPr>
                <w:rStyle w:val="21"/>
                <w:rFonts w:eastAsiaTheme="minorEastAsia"/>
                <w:lang w:val="tg-Cyrl-TJ"/>
              </w:rPr>
              <w:t xml:space="preserve"> тиббӣ </w:t>
            </w:r>
            <w:r w:rsidRPr="000F4158">
              <w:rPr>
                <w:rStyle w:val="21"/>
                <w:rFonts w:eastAsiaTheme="minorEastAsia"/>
                <w:lang w:val="tg-Cyrl-TJ"/>
              </w:rPr>
              <w:t xml:space="preserve"> </w:t>
            </w:r>
            <w:r>
              <w:rPr>
                <w:rStyle w:val="21"/>
                <w:rFonts w:eastAsiaTheme="minorEastAsia"/>
                <w:lang w:val="tg-Cyrl-TJ"/>
              </w:rPr>
              <w:t>ба  таъмири  ҷорӣ , таҷҳизотҳои  тиббӣ эҳтиёҷ</w:t>
            </w:r>
            <w:r w:rsidRPr="000F4158">
              <w:rPr>
                <w:rStyle w:val="21"/>
                <w:rFonts w:eastAsiaTheme="minorEastAsia"/>
                <w:lang w:val="tg-Cyrl-TJ"/>
              </w:rPr>
              <w:t xml:space="preserve">  дорад.</w:t>
            </w:r>
            <w:r>
              <w:rPr>
                <w:rStyle w:val="21"/>
                <w:rFonts w:eastAsiaTheme="minorEastAsia"/>
                <w:lang w:val="tg-Cyrl-TJ"/>
              </w:rPr>
              <w:t xml:space="preserve">  Деҳ</w:t>
            </w:r>
            <w:r w:rsidRPr="000F4158">
              <w:rPr>
                <w:rStyle w:val="21"/>
                <w:rFonts w:eastAsiaTheme="minorEastAsia"/>
                <w:lang w:val="tg-Cyrl-TJ"/>
              </w:rPr>
              <w:t xml:space="preserve">аи </w:t>
            </w:r>
            <w:r>
              <w:rPr>
                <w:rStyle w:val="21"/>
                <w:rFonts w:eastAsiaTheme="minorEastAsia"/>
                <w:lang w:val="tg-Cyrl-TJ"/>
              </w:rPr>
              <w:t xml:space="preserve"> Сариҷ</w:t>
            </w:r>
            <w:r w:rsidRPr="000F4158">
              <w:rPr>
                <w:rStyle w:val="21"/>
                <w:rFonts w:eastAsiaTheme="minorEastAsia"/>
                <w:lang w:val="tg-Cyrl-TJ"/>
              </w:rPr>
              <w:t>ар</w:t>
            </w:r>
            <w:r>
              <w:rPr>
                <w:rStyle w:val="21"/>
                <w:rFonts w:eastAsiaTheme="minorEastAsia"/>
                <w:lang w:val="tg-Cyrl-TJ"/>
              </w:rPr>
              <w:t xml:space="preserve">  </w:t>
            </w:r>
            <w:r w:rsidRPr="000F4158">
              <w:rPr>
                <w:rStyle w:val="21"/>
                <w:rFonts w:eastAsiaTheme="minorEastAsia"/>
                <w:lang w:val="tg-Cyrl-TJ"/>
              </w:rPr>
              <w:t xml:space="preserve"> дорухона</w:t>
            </w:r>
            <w:r>
              <w:rPr>
                <w:rStyle w:val="21"/>
                <w:rFonts w:eastAsiaTheme="minorEastAsia"/>
                <w:lang w:val="tg-Cyrl-TJ"/>
              </w:rPr>
              <w:t xml:space="preserve">   надорад ,с</w:t>
            </w:r>
            <w:r w:rsidRPr="000F4158">
              <w:rPr>
                <w:rStyle w:val="21"/>
                <w:rFonts w:eastAsiaTheme="minorEastAsia"/>
                <w:lang w:val="tg-Cyrl-TJ"/>
              </w:rPr>
              <w:t xml:space="preserve">окинони </w:t>
            </w:r>
            <w:r>
              <w:rPr>
                <w:rStyle w:val="21"/>
                <w:rFonts w:eastAsiaTheme="minorEastAsia"/>
                <w:lang w:val="tg-Cyrl-TJ"/>
              </w:rPr>
              <w:t xml:space="preserve"> деҳ</w:t>
            </w:r>
            <w:r w:rsidRPr="000F4158">
              <w:rPr>
                <w:rStyle w:val="21"/>
                <w:rFonts w:eastAsiaTheme="minorEastAsia"/>
                <w:lang w:val="tg-Cyrl-TJ"/>
              </w:rPr>
              <w:t xml:space="preserve">а  </w:t>
            </w:r>
            <w:r>
              <w:rPr>
                <w:rStyle w:val="21"/>
                <w:rFonts w:eastAsiaTheme="minorEastAsia"/>
                <w:lang w:val="tg-Cyrl-TJ"/>
              </w:rPr>
              <w:t>ба   дорухонаи   деҳаи Тоқ</w:t>
            </w:r>
            <w:r w:rsidRPr="000F4158">
              <w:rPr>
                <w:rStyle w:val="21"/>
                <w:rFonts w:eastAsiaTheme="minorEastAsia"/>
                <w:lang w:val="tg-Cyrl-TJ"/>
              </w:rPr>
              <w:t>акаппа</w:t>
            </w:r>
            <w:r>
              <w:rPr>
                <w:rStyle w:val="21"/>
                <w:rFonts w:eastAsiaTheme="minorEastAsia"/>
                <w:lang w:val="tg-Cyrl-TJ"/>
              </w:rPr>
              <w:t xml:space="preserve">  ва деҳаи Даҳана  муроҷиат  </w:t>
            </w:r>
            <w:r w:rsidRPr="000F4158">
              <w:rPr>
                <w:rStyle w:val="21"/>
                <w:rFonts w:eastAsiaTheme="minorEastAsia"/>
                <w:lang w:val="tg-Cyrl-TJ"/>
              </w:rPr>
              <w:t>менамоянд</w:t>
            </w:r>
            <w:r>
              <w:rPr>
                <w:rFonts w:ascii="Times New Roman" w:eastAsia="Times New Roman" w:hAnsi="Times New Roman"/>
                <w:bCs/>
                <w:lang w:val="tg-Cyrl-TJ"/>
              </w:rPr>
              <w:t>.</w:t>
            </w:r>
          </w:p>
          <w:p w:rsidR="00FF6FAB" w:rsidRPr="00AB6FBB" w:rsidRDefault="00FF6FAB" w:rsidP="00AB6FBB">
            <w:pPr>
              <w:spacing w:after="0" w:line="240" w:lineRule="auto"/>
              <w:rPr>
                <w:rFonts w:ascii="Times New Roman" w:hAnsi="Times New Roman" w:cs="Times New Roman"/>
                <w:i/>
                <w:iCs/>
                <w:sz w:val="24"/>
                <w:szCs w:val="24"/>
                <w:lang w:val="tg-Cyrl-TJ"/>
              </w:rPr>
            </w:pPr>
          </w:p>
        </w:tc>
      </w:tr>
      <w:tr w:rsidR="00FF6FAB" w:rsidRPr="00486304" w:rsidTr="00E70536">
        <w:trPr>
          <w:trHeight w:val="567"/>
        </w:trPr>
        <w:tc>
          <w:tcPr>
            <w:tcW w:w="817" w:type="dxa"/>
            <w:vAlign w:val="center"/>
          </w:tcPr>
          <w:p w:rsidR="00FF6FAB" w:rsidRPr="00AB6FBB" w:rsidRDefault="0031525B"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4</w:t>
            </w:r>
          </w:p>
        </w:tc>
        <w:tc>
          <w:tcPr>
            <w:tcW w:w="3680" w:type="dxa"/>
            <w:vAlign w:val="center"/>
          </w:tcPr>
          <w:p w:rsidR="00FF6FAB" w:rsidRPr="00AB6FBB" w:rsidRDefault="00FF6FAB" w:rsidP="008548BF">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002D46F6" w:rsidRPr="00AB6FBB">
              <w:rPr>
                <w:rFonts w:ascii="Times New Roman" w:hAnsi="Times New Roman" w:cs="Times New Roman"/>
                <w:i/>
                <w:iCs/>
                <w:sz w:val="24"/>
                <w:szCs w:val="24"/>
                <w:lang w:val="tg-Cyrl-TJ"/>
              </w:rPr>
              <w:t>ӣ</w:t>
            </w:r>
          </w:p>
        </w:tc>
        <w:tc>
          <w:tcPr>
            <w:tcW w:w="4751" w:type="dxa"/>
            <w:vAlign w:val="center"/>
          </w:tcPr>
          <w:p w:rsidR="00FF6FAB" w:rsidRPr="00AB6FBB" w:rsidRDefault="0031525B" w:rsidP="00AB6FBB">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lang w:val="tg-Cyrl-TJ"/>
              </w:rPr>
              <w:t xml:space="preserve"> Системаи таъмини барқ коршоям аст,аммо танформатор,симчӯ</w:t>
            </w:r>
            <w:r w:rsidR="006B41EC">
              <w:rPr>
                <w:rFonts w:ascii="Times New Roman" w:hAnsi="Times New Roman" w:cs="Times New Roman"/>
                <w:i/>
                <w:iCs/>
                <w:sz w:val="24"/>
                <w:szCs w:val="24"/>
                <w:lang w:val="tg-Cyrl-TJ"/>
              </w:rPr>
              <w:t>бҳо в</w:t>
            </w:r>
            <w:r w:rsidR="00486304">
              <w:rPr>
                <w:rFonts w:ascii="Times New Roman" w:hAnsi="Times New Roman" w:cs="Times New Roman"/>
                <w:i/>
                <w:iCs/>
                <w:sz w:val="24"/>
                <w:szCs w:val="24"/>
                <w:lang w:val="tg-Cyrl-TJ"/>
              </w:rPr>
              <w:t>а ноқилҳои барқӣ фарсуда шудаан</w:t>
            </w:r>
            <w:r w:rsidR="006B41EC">
              <w:rPr>
                <w:rFonts w:ascii="Times New Roman" w:hAnsi="Times New Roman" w:cs="Times New Roman"/>
                <w:i/>
                <w:iCs/>
                <w:sz w:val="24"/>
                <w:szCs w:val="24"/>
                <w:lang w:val="tg-Cyrl-TJ"/>
              </w:rPr>
              <w:t>д</w:t>
            </w:r>
            <w:r w:rsidR="00486304">
              <w:rPr>
                <w:rFonts w:ascii="Times New Roman" w:hAnsi="Times New Roman" w:cs="Times New Roman"/>
                <w:i/>
                <w:iCs/>
                <w:sz w:val="24"/>
                <w:szCs w:val="24"/>
                <w:lang w:val="tg-Cyrl-TJ"/>
              </w:rPr>
              <w:t>.</w:t>
            </w:r>
            <w:r w:rsidR="00683747">
              <w:rPr>
                <w:rFonts w:ascii="Times New Roman" w:hAnsi="Times New Roman" w:cs="Times New Roman"/>
                <w:i/>
                <w:iCs/>
                <w:sz w:val="24"/>
                <w:szCs w:val="24"/>
                <w:lang w:val="tg-Cyrl-TJ"/>
              </w:rPr>
              <w:t>Тақрибан 40%-и симчӯ</w:t>
            </w:r>
            <w:r w:rsidR="00FF6FAB" w:rsidRPr="00AB6FBB">
              <w:rPr>
                <w:rFonts w:ascii="Times New Roman" w:hAnsi="Times New Roman" w:cs="Times New Roman"/>
                <w:i/>
                <w:iCs/>
                <w:sz w:val="24"/>
                <w:szCs w:val="24"/>
                <w:lang w:val="tg-Cyrl-TJ"/>
              </w:rPr>
              <w:t>бҳо ва ноқилҳои барқ</w:t>
            </w:r>
            <w:r w:rsidR="002D46F6" w:rsidRPr="00AB6FBB">
              <w:rPr>
                <w:rFonts w:ascii="Times New Roman" w:hAnsi="Times New Roman" w:cs="Times New Roman"/>
                <w:i/>
                <w:iCs/>
                <w:sz w:val="24"/>
                <w:szCs w:val="24"/>
                <w:lang w:val="tg-Cyrl-TJ"/>
              </w:rPr>
              <w:t>ӣ</w:t>
            </w:r>
            <w:r w:rsidR="00FF6FAB" w:rsidRPr="00AB6FBB">
              <w:rPr>
                <w:rFonts w:ascii="Times New Roman" w:hAnsi="Times New Roman" w:cs="Times New Roman"/>
                <w:i/>
                <w:iCs/>
                <w:sz w:val="24"/>
                <w:szCs w:val="24"/>
                <w:lang w:val="tg-Cyrl-TJ"/>
              </w:rPr>
              <w:t xml:space="preserve"> ба иваз кардан зарурат доранд. Ҳама кӯчаҳои деҳа ба ҷароғонкунон</w:t>
            </w:r>
            <w:r w:rsidR="002D46F6" w:rsidRPr="00AB6FBB">
              <w:rPr>
                <w:rFonts w:ascii="Times New Roman" w:hAnsi="Times New Roman" w:cs="Times New Roman"/>
                <w:i/>
                <w:iCs/>
                <w:sz w:val="24"/>
                <w:szCs w:val="24"/>
                <w:lang w:val="tg-Cyrl-TJ"/>
              </w:rPr>
              <w:t>ӣ</w:t>
            </w:r>
            <w:r w:rsidR="00FF6FAB" w:rsidRPr="00AB6FBB">
              <w:rPr>
                <w:rFonts w:ascii="Times New Roman" w:hAnsi="Times New Roman" w:cs="Times New Roman"/>
                <w:i/>
                <w:iCs/>
                <w:sz w:val="24"/>
                <w:szCs w:val="24"/>
                <w:lang w:val="tg-Cyrl-TJ"/>
              </w:rPr>
              <w:t xml:space="preserve"> эҳтиёҷ доранд</w:t>
            </w:r>
          </w:p>
        </w:tc>
      </w:tr>
      <w:tr w:rsidR="00FF6FAB" w:rsidRPr="000D5C0F" w:rsidTr="00E70536">
        <w:trPr>
          <w:trHeight w:val="567"/>
        </w:trPr>
        <w:tc>
          <w:tcPr>
            <w:tcW w:w="817" w:type="dxa"/>
            <w:vAlign w:val="center"/>
          </w:tcPr>
          <w:p w:rsidR="00FF6FAB" w:rsidRPr="00AB6FBB" w:rsidRDefault="0031525B"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3680" w:type="dxa"/>
            <w:vAlign w:val="center"/>
          </w:tcPr>
          <w:p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Мағоза</w:t>
            </w:r>
          </w:p>
        </w:tc>
        <w:tc>
          <w:tcPr>
            <w:tcW w:w="4751" w:type="dxa"/>
            <w:vAlign w:val="center"/>
          </w:tcPr>
          <w:p w:rsidR="00FF6FAB" w:rsidRPr="00AB6FBB" w:rsidRDefault="00683747" w:rsidP="00AB6FB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Дар деҳа як адад мағоза</w:t>
            </w:r>
            <w:r w:rsidR="00FF6FAB" w:rsidRPr="00AB6FBB">
              <w:rPr>
                <w:rFonts w:ascii="Times New Roman" w:hAnsi="Times New Roman" w:cs="Times New Roman"/>
                <w:i/>
                <w:iCs/>
                <w:sz w:val="24"/>
                <w:szCs w:val="24"/>
              </w:rPr>
              <w:t>и хусус</w:t>
            </w:r>
            <w:r w:rsidR="002D46F6" w:rsidRPr="00AB6FBB">
              <w:rPr>
                <w:rFonts w:ascii="Times New Roman" w:hAnsi="Times New Roman" w:cs="Times New Roman"/>
                <w:i/>
                <w:iCs/>
                <w:sz w:val="24"/>
                <w:szCs w:val="24"/>
                <w:lang w:val="tg-Cyrl-TJ"/>
              </w:rPr>
              <w:t>ӣ</w:t>
            </w:r>
            <w:r w:rsidR="00FF6FAB" w:rsidRPr="00AB6FBB">
              <w:rPr>
                <w:rFonts w:ascii="Times New Roman" w:hAnsi="Times New Roman" w:cs="Times New Roman"/>
                <w:i/>
                <w:iCs/>
                <w:sz w:val="24"/>
                <w:szCs w:val="24"/>
              </w:rPr>
              <w:t xml:space="preserve"> бо фур</w:t>
            </w:r>
            <w:r w:rsidR="002D46F6" w:rsidRPr="00AB6FBB">
              <w:rPr>
                <w:rFonts w:ascii="Times New Roman" w:hAnsi="Times New Roman" w:cs="Times New Roman"/>
                <w:i/>
                <w:iCs/>
                <w:sz w:val="24"/>
                <w:szCs w:val="24"/>
                <w:lang w:val="tg-Cyrl-TJ"/>
              </w:rPr>
              <w:t>ӯ</w:t>
            </w:r>
            <w:r w:rsidR="00FF6FAB" w:rsidRPr="00AB6FBB">
              <w:rPr>
                <w:rFonts w:ascii="Times New Roman" w:hAnsi="Times New Roman" w:cs="Times New Roman"/>
                <w:i/>
                <w:iCs/>
                <w:sz w:val="24"/>
                <w:szCs w:val="24"/>
              </w:rPr>
              <w:t>ши молҳои ниёзи мардум хизмат мерасонанд</w:t>
            </w:r>
          </w:p>
        </w:tc>
      </w:tr>
      <w:tr w:rsidR="00125DB7" w:rsidRPr="000D5C0F" w:rsidTr="00E70536">
        <w:trPr>
          <w:trHeight w:val="567"/>
        </w:trPr>
        <w:tc>
          <w:tcPr>
            <w:tcW w:w="817" w:type="dxa"/>
            <w:vAlign w:val="center"/>
          </w:tcPr>
          <w:p w:rsidR="00125DB7" w:rsidRDefault="00125DB7"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3680" w:type="dxa"/>
            <w:vAlign w:val="center"/>
          </w:tcPr>
          <w:p w:rsidR="00125DB7" w:rsidRPr="00AB6FBB" w:rsidRDefault="00125DB7"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дохилии деҳа</w:t>
            </w:r>
          </w:p>
        </w:tc>
        <w:tc>
          <w:tcPr>
            <w:tcW w:w="4751" w:type="dxa"/>
            <w:vAlign w:val="center"/>
          </w:tcPr>
          <w:p w:rsidR="00125DB7" w:rsidRDefault="00484F8B" w:rsidP="00AB6FB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Аксари </w:t>
            </w:r>
            <w:r>
              <w:rPr>
                <w:rFonts w:ascii="Times New Roman" w:hAnsi="Times New Roman" w:cs="Times New Roman"/>
                <w:i/>
                <w:iCs/>
                <w:sz w:val="24"/>
                <w:szCs w:val="24"/>
                <w:lang w:val="tg-Cyrl-TJ"/>
              </w:rPr>
              <w:t>роҳҳои дохилии деҳа сангрез ва заминӣ мебошанд, вазъи роҳҳо бад аст ва ба асфалтпӯш кардан ниёз доранд</w:t>
            </w:r>
          </w:p>
        </w:tc>
      </w:tr>
    </w:tbl>
    <w:p w:rsidR="007A49BC" w:rsidRPr="000D5C0F" w:rsidRDefault="007A49BC" w:rsidP="00FF6FAB">
      <w:pPr>
        <w:pStyle w:val="a5"/>
        <w:tabs>
          <w:tab w:val="clear" w:pos="-720"/>
        </w:tabs>
        <w:suppressAutoHyphens w:val="0"/>
        <w:spacing w:line="240" w:lineRule="auto"/>
        <w:ind w:left="720"/>
        <w:jc w:val="center"/>
        <w:rPr>
          <w:iCs/>
          <w:sz w:val="24"/>
          <w:szCs w:val="24"/>
        </w:rPr>
      </w:pPr>
    </w:p>
    <w:p w:rsidR="007A49BC" w:rsidRPr="000D5C0F" w:rsidRDefault="007A49BC" w:rsidP="00FF6FAB">
      <w:pPr>
        <w:pStyle w:val="a5"/>
        <w:tabs>
          <w:tab w:val="clear" w:pos="-720"/>
        </w:tabs>
        <w:suppressAutoHyphens w:val="0"/>
        <w:spacing w:line="240" w:lineRule="auto"/>
        <w:ind w:left="720"/>
        <w:jc w:val="center"/>
        <w:rPr>
          <w:iCs/>
          <w:sz w:val="24"/>
          <w:szCs w:val="24"/>
        </w:rPr>
      </w:pPr>
    </w:p>
    <w:p w:rsidR="00FF6FAB" w:rsidRPr="000D5C0F" w:rsidRDefault="00FF6FAB" w:rsidP="00FF6FAB">
      <w:pPr>
        <w:pStyle w:val="a5"/>
        <w:tabs>
          <w:tab w:val="clear" w:pos="-720"/>
        </w:tabs>
        <w:suppressAutoHyphens w:val="0"/>
        <w:spacing w:line="240" w:lineRule="auto"/>
        <w:ind w:left="720"/>
        <w:jc w:val="center"/>
        <w:rPr>
          <w:iCs/>
          <w:sz w:val="24"/>
          <w:szCs w:val="24"/>
        </w:rPr>
      </w:pPr>
      <w:r w:rsidRPr="000D5C0F">
        <w:rPr>
          <w:iCs/>
          <w:sz w:val="24"/>
          <w:szCs w:val="24"/>
        </w:rPr>
        <w:t>Эҳтиёҷот ба хизматрасониҳои нави инфрасохторӣ</w:t>
      </w:r>
    </w:p>
    <w:p w:rsidR="0080756F" w:rsidRPr="000D5C0F" w:rsidRDefault="0080756F" w:rsidP="00FF6FAB">
      <w:pPr>
        <w:pStyle w:val="a5"/>
        <w:tabs>
          <w:tab w:val="clear" w:pos="-720"/>
        </w:tabs>
        <w:suppressAutoHyphens w:val="0"/>
        <w:spacing w:line="240" w:lineRule="auto"/>
        <w:ind w:left="720"/>
        <w:jc w:val="center"/>
        <w:rPr>
          <w:iCs/>
          <w:sz w:val="24"/>
          <w:szCs w:val="24"/>
        </w:rPr>
      </w:pPr>
    </w:p>
    <w:tbl>
      <w:tblPr>
        <w:tblpPr w:leftFromText="180" w:rightFromText="180" w:vertAnchor="text" w:horzAnchor="margin" w:tblpXSpec="right" w:tblpY="107"/>
        <w:tblW w:w="92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17"/>
        <w:gridCol w:w="3220"/>
        <w:gridCol w:w="5211"/>
      </w:tblGrid>
      <w:tr w:rsidR="00FF6FAB" w:rsidRPr="000D5C0F" w:rsidTr="00F01D50">
        <w:trPr>
          <w:trHeight w:val="57"/>
        </w:trPr>
        <w:tc>
          <w:tcPr>
            <w:tcW w:w="817"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 б/т</w:t>
            </w:r>
          </w:p>
        </w:tc>
        <w:tc>
          <w:tcPr>
            <w:tcW w:w="3220"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Инфра</w:t>
            </w:r>
            <w:r w:rsidRPr="00AB6FBB">
              <w:rPr>
                <w:rFonts w:ascii="Times New Roman" w:hAnsi="Times New Roman" w:cs="Times New Roman"/>
                <w:sz w:val="24"/>
                <w:szCs w:val="24"/>
                <w:lang w:val="tg-Cyrl-TJ"/>
              </w:rPr>
              <w:t>сохтор</w:t>
            </w:r>
            <w:r w:rsidRPr="00AB6FBB">
              <w:rPr>
                <w:rFonts w:ascii="Times New Roman" w:hAnsi="Times New Roman" w:cs="Times New Roman"/>
                <w:sz w:val="24"/>
                <w:szCs w:val="24"/>
              </w:rPr>
              <w:t>и нави нақшавӣ</w:t>
            </w:r>
          </w:p>
        </w:tc>
        <w:tc>
          <w:tcPr>
            <w:tcW w:w="5211" w:type="dxa"/>
            <w:shd w:val="clear" w:color="auto" w:fill="AEAAAA" w:themeFill="background2" w:themeFillShade="BF"/>
            <w:vAlign w:val="center"/>
          </w:tcPr>
          <w:p w:rsidR="00FF6FAB" w:rsidRPr="00AB6FBB" w:rsidRDefault="009B2370" w:rsidP="008548BF">
            <w:pPr>
              <w:spacing w:after="0" w:line="240" w:lineRule="auto"/>
              <w:jc w:val="center"/>
              <w:rPr>
                <w:rFonts w:ascii="Times New Roman" w:hAnsi="Times New Roman" w:cs="Times New Roman"/>
                <w:sz w:val="24"/>
                <w:szCs w:val="24"/>
                <w:lang w:val="tg-Cyrl-TJ"/>
              </w:rPr>
            </w:pPr>
            <w:r>
              <w:rPr>
                <w:rFonts w:ascii="Times New Roman" w:hAnsi="Times New Roman" w:cs="Times New Roman"/>
                <w:sz w:val="24"/>
                <w:szCs w:val="24"/>
                <w:lang w:val="tg-Cyrl-TJ"/>
              </w:rPr>
              <w:t>Дараҷаи таъсири инфра</w:t>
            </w:r>
            <w:r w:rsidR="00FF6FAB" w:rsidRPr="00AB6FBB">
              <w:rPr>
                <w:rFonts w:ascii="Times New Roman" w:hAnsi="Times New Roman" w:cs="Times New Roman"/>
                <w:sz w:val="24"/>
                <w:szCs w:val="24"/>
                <w:lang w:val="tg-Cyrl-TJ"/>
              </w:rPr>
              <w:t>сохтори нав ба сатҳи зиндагии мардум</w:t>
            </w:r>
          </w:p>
        </w:tc>
      </w:tr>
      <w:tr w:rsidR="00FF6FAB" w:rsidRPr="000D5C0F" w:rsidTr="00F01D50">
        <w:trPr>
          <w:trHeight w:val="567"/>
        </w:trPr>
        <w:tc>
          <w:tcPr>
            <w:tcW w:w="817"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3220" w:type="dxa"/>
            <w:vAlign w:val="center"/>
          </w:tcPr>
          <w:p w:rsidR="00FF6FAB" w:rsidRPr="00AB6FBB" w:rsidRDefault="009B2370"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мактаби нави замонавӣ</w:t>
            </w:r>
          </w:p>
        </w:tc>
        <w:tc>
          <w:tcPr>
            <w:tcW w:w="5211" w:type="dxa"/>
            <w:vAlign w:val="center"/>
          </w:tcPr>
          <w:p w:rsidR="00FF6FAB" w:rsidRPr="00AB6FBB" w:rsidRDefault="00290969" w:rsidP="0027434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Хонандагон ва омӯзгорон соҳ</w:t>
            </w:r>
            <w:r w:rsidR="00473A21">
              <w:rPr>
                <w:rFonts w:ascii="Times New Roman" w:hAnsi="Times New Roman" w:cs="Times New Roman"/>
                <w:i/>
                <w:iCs/>
                <w:sz w:val="24"/>
                <w:szCs w:val="24"/>
              </w:rPr>
              <w:t>иби синфхонаҳои иловагӣ, бо тарзи замонавӣ сохташуда дорои ҳама шароити таълиму тарбия мешаванд. Сифати таълим ва донишомӯзии хонандагон беҳтар мешавад. Соатҳои таълими пурра ва бо нишон додани айёниятҳо гузаронида мешаванд.</w:t>
            </w:r>
          </w:p>
        </w:tc>
      </w:tr>
      <w:tr w:rsidR="00FF6FAB" w:rsidRPr="000D5C0F" w:rsidTr="00F01D50">
        <w:trPr>
          <w:trHeight w:val="567"/>
        </w:trPr>
        <w:tc>
          <w:tcPr>
            <w:tcW w:w="817"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2</w:t>
            </w:r>
          </w:p>
        </w:tc>
        <w:tc>
          <w:tcPr>
            <w:tcW w:w="3220" w:type="dxa"/>
            <w:vAlign w:val="center"/>
          </w:tcPr>
          <w:p w:rsidR="00FF6FAB" w:rsidRPr="00AB6FBB" w:rsidRDefault="009B2370"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Барқарорсозии системаи барқтаъминкунӣ</w:t>
            </w:r>
          </w:p>
        </w:tc>
        <w:tc>
          <w:tcPr>
            <w:tcW w:w="5211" w:type="dxa"/>
            <w:vAlign w:val="center"/>
          </w:tcPr>
          <w:p w:rsidR="00FF6FAB" w:rsidRPr="00AB6FBB" w:rsidRDefault="00290969" w:rsidP="0027434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Таъмини барқи доимӣ ба сокинони деҳа, истифодаи васеъи асбобҳои барқӣ дар хонаводаҳо, беҳтар шудани шароити донишомӯзии хонандагон ва дигар сокинони деҳа аз ҳисоби истифодаи васеъи шабакаҳои интернетӣ ва воситаҳои ахбори умум</w:t>
            </w:r>
            <w:r w:rsidR="008776DD">
              <w:rPr>
                <w:rFonts w:ascii="Times New Roman" w:hAnsi="Times New Roman" w:cs="Times New Roman"/>
                <w:i/>
                <w:iCs/>
                <w:sz w:val="24"/>
                <w:szCs w:val="24"/>
              </w:rPr>
              <w:t>.</w:t>
            </w:r>
          </w:p>
        </w:tc>
      </w:tr>
      <w:tr w:rsidR="00FF6FAB" w:rsidRPr="000D5C0F" w:rsidTr="00F01D50">
        <w:trPr>
          <w:trHeight w:val="567"/>
        </w:trPr>
        <w:tc>
          <w:tcPr>
            <w:tcW w:w="817"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3</w:t>
            </w:r>
          </w:p>
        </w:tc>
        <w:tc>
          <w:tcPr>
            <w:tcW w:w="3220" w:type="dxa"/>
            <w:vAlign w:val="center"/>
          </w:tcPr>
          <w:p w:rsidR="00FF6FAB" w:rsidRPr="00AB6FBB" w:rsidRDefault="009B2370"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майдончаи варзишӣ</w:t>
            </w:r>
          </w:p>
        </w:tc>
        <w:tc>
          <w:tcPr>
            <w:tcW w:w="5211" w:type="dxa"/>
            <w:vAlign w:val="center"/>
          </w:tcPr>
          <w:p w:rsidR="00FF6FAB" w:rsidRPr="00AB6FBB" w:rsidRDefault="00473A21" w:rsidP="00473A21">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Ҷавонон соҳиби майдончаи варзишии замонавӣ мешаванд, сокинони деҳа ба обу тоби бадан машғул шуда вазъи саломатиашон беҳтар мешавад, машғул шудани ҷавонон ба корҳои муфид.</w:t>
            </w:r>
          </w:p>
        </w:tc>
      </w:tr>
      <w:tr w:rsidR="00473A21" w:rsidRPr="000D5C0F" w:rsidTr="00F01D50">
        <w:trPr>
          <w:trHeight w:val="567"/>
        </w:trPr>
        <w:tc>
          <w:tcPr>
            <w:tcW w:w="817" w:type="dxa"/>
            <w:vAlign w:val="center"/>
          </w:tcPr>
          <w:p w:rsidR="00473A21" w:rsidRPr="00AB6FBB" w:rsidRDefault="00473A21"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3220" w:type="dxa"/>
            <w:vAlign w:val="center"/>
          </w:tcPr>
          <w:p w:rsidR="00473A21" w:rsidRDefault="00473A21"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роҳҳои дохилии деҳа</w:t>
            </w:r>
          </w:p>
        </w:tc>
        <w:tc>
          <w:tcPr>
            <w:tcW w:w="5211" w:type="dxa"/>
            <w:vAlign w:val="center"/>
          </w:tcPr>
          <w:p w:rsidR="00473A21" w:rsidRPr="00AB6FBB" w:rsidRDefault="007D292F" w:rsidP="00473A21">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Дастрасии сокинони деҳа ба роҳи асфалтпӯш, беҳтар шудани шароити рафтуомади аҳолӣ ва воситаҳои нақлиёт, беҳтар шудани вазъи санитарӣ-гигиенӣ дар деҳа.</w:t>
            </w:r>
          </w:p>
        </w:tc>
      </w:tr>
      <w:tr w:rsidR="007D292F" w:rsidRPr="000D5C0F" w:rsidTr="00F01D50">
        <w:trPr>
          <w:trHeight w:val="567"/>
        </w:trPr>
        <w:tc>
          <w:tcPr>
            <w:tcW w:w="817" w:type="dxa"/>
            <w:vAlign w:val="center"/>
          </w:tcPr>
          <w:p w:rsidR="007D292F" w:rsidRDefault="007D292F"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3220" w:type="dxa"/>
            <w:vAlign w:val="center"/>
          </w:tcPr>
          <w:p w:rsidR="007D292F" w:rsidRDefault="007D292F"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хати оби нӯшокӣ</w:t>
            </w:r>
          </w:p>
        </w:tc>
        <w:tc>
          <w:tcPr>
            <w:tcW w:w="5211" w:type="dxa"/>
            <w:vAlign w:val="center"/>
          </w:tcPr>
          <w:p w:rsidR="007D292F" w:rsidRDefault="007D292F" w:rsidP="00473A21">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Аҳолии деҳаи Сариҷар бо оби тозаи ошомиданӣ дар хонаҳои истиқоматиашон таъмин мешаванд. Шароити зист ва ҳолати санитарӣ-гигиении хонаводаҳо беҳтар мешавад. Сокинон вақти худро сарфа карда ба корҳои муфид истифода мебаранд. Сатҳи хавфҳо аз ҳисоби сар садани касалиҳои сирояткунанда паст мешавад.</w:t>
            </w:r>
          </w:p>
        </w:tc>
      </w:tr>
    </w:tbl>
    <w:p w:rsidR="00FF6FAB" w:rsidRDefault="00FF6FAB" w:rsidP="00FF6FAB">
      <w:pPr>
        <w:pStyle w:val="a5"/>
        <w:tabs>
          <w:tab w:val="clear" w:pos="-720"/>
        </w:tabs>
        <w:suppressAutoHyphens w:val="0"/>
        <w:spacing w:line="240" w:lineRule="auto"/>
        <w:ind w:left="360"/>
        <w:jc w:val="both"/>
        <w:rPr>
          <w:sz w:val="24"/>
          <w:szCs w:val="24"/>
        </w:rPr>
      </w:pPr>
    </w:p>
    <w:p w:rsidR="00473A21" w:rsidRDefault="00473A21" w:rsidP="00FF6FAB">
      <w:pPr>
        <w:pStyle w:val="a5"/>
        <w:tabs>
          <w:tab w:val="clear" w:pos="-720"/>
        </w:tabs>
        <w:suppressAutoHyphens w:val="0"/>
        <w:spacing w:line="240" w:lineRule="auto"/>
        <w:ind w:left="360"/>
        <w:jc w:val="both"/>
        <w:rPr>
          <w:sz w:val="24"/>
          <w:szCs w:val="24"/>
        </w:rPr>
      </w:pPr>
    </w:p>
    <w:p w:rsidR="00473A21" w:rsidRDefault="00473A21" w:rsidP="00FF6FAB">
      <w:pPr>
        <w:pStyle w:val="a5"/>
        <w:tabs>
          <w:tab w:val="clear" w:pos="-720"/>
        </w:tabs>
        <w:suppressAutoHyphens w:val="0"/>
        <w:spacing w:line="240" w:lineRule="auto"/>
        <w:ind w:left="360"/>
        <w:jc w:val="both"/>
        <w:rPr>
          <w:sz w:val="24"/>
          <w:szCs w:val="24"/>
        </w:rPr>
      </w:pPr>
    </w:p>
    <w:p w:rsidR="00473A21" w:rsidRDefault="00473A21" w:rsidP="00FF6FAB">
      <w:pPr>
        <w:pStyle w:val="a5"/>
        <w:tabs>
          <w:tab w:val="clear" w:pos="-720"/>
        </w:tabs>
        <w:suppressAutoHyphens w:val="0"/>
        <w:spacing w:line="240" w:lineRule="auto"/>
        <w:ind w:left="360"/>
        <w:jc w:val="both"/>
        <w:rPr>
          <w:sz w:val="24"/>
          <w:szCs w:val="24"/>
        </w:rPr>
      </w:pPr>
    </w:p>
    <w:p w:rsidR="00473A21" w:rsidRPr="00F84669" w:rsidRDefault="00473A21" w:rsidP="00FF6FAB">
      <w:pPr>
        <w:pStyle w:val="a5"/>
        <w:tabs>
          <w:tab w:val="clear" w:pos="-720"/>
        </w:tabs>
        <w:suppressAutoHyphens w:val="0"/>
        <w:spacing w:line="240" w:lineRule="auto"/>
        <w:ind w:left="360"/>
        <w:jc w:val="both"/>
        <w:rPr>
          <w:sz w:val="24"/>
          <w:szCs w:val="24"/>
        </w:rPr>
      </w:pPr>
    </w:p>
    <w:p w:rsidR="00FF6FAB" w:rsidRPr="000D5C0F" w:rsidRDefault="00FF6FAB" w:rsidP="00F01D50">
      <w:pPr>
        <w:pStyle w:val="a5"/>
        <w:numPr>
          <w:ilvl w:val="1"/>
          <w:numId w:val="7"/>
        </w:numPr>
        <w:tabs>
          <w:tab w:val="clear" w:pos="-720"/>
        </w:tabs>
        <w:suppressAutoHyphens w:val="0"/>
        <w:spacing w:line="240" w:lineRule="auto"/>
        <w:ind w:left="0" w:firstLine="0"/>
        <w:jc w:val="both"/>
        <w:rPr>
          <w:sz w:val="24"/>
          <w:szCs w:val="24"/>
          <w:lang w:val="tg-Cyrl-TJ"/>
        </w:rPr>
      </w:pPr>
      <w:r w:rsidRPr="000D5C0F">
        <w:rPr>
          <w:sz w:val="24"/>
          <w:szCs w:val="24"/>
          <w:lang w:val="tg-Cyrl-TJ"/>
        </w:rPr>
        <w:lastRenderedPageBreak/>
        <w:t>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эпидемияҳо ва марги кӯдакон ва модарон).</w:t>
      </w:r>
    </w:p>
    <w:p w:rsidR="0080756F" w:rsidRPr="000D5C0F" w:rsidRDefault="0080756F" w:rsidP="0080756F">
      <w:pPr>
        <w:pStyle w:val="a5"/>
        <w:tabs>
          <w:tab w:val="clear" w:pos="-720"/>
        </w:tabs>
        <w:suppressAutoHyphens w:val="0"/>
        <w:spacing w:line="240" w:lineRule="auto"/>
        <w:ind w:left="360"/>
        <w:jc w:val="both"/>
        <w:rPr>
          <w:sz w:val="24"/>
          <w:szCs w:val="24"/>
          <w:lang w:val="tg-Cyrl-TJ"/>
        </w:rPr>
      </w:pPr>
    </w:p>
    <w:p w:rsidR="00BB4025" w:rsidRPr="000D5C0F" w:rsidRDefault="00BB4025" w:rsidP="00FF6FAB">
      <w:pPr>
        <w:pStyle w:val="a5"/>
        <w:tabs>
          <w:tab w:val="clear" w:pos="-720"/>
        </w:tabs>
        <w:suppressAutoHyphens w:val="0"/>
        <w:spacing w:line="240" w:lineRule="auto"/>
        <w:ind w:left="360"/>
        <w:jc w:val="both"/>
        <w:rPr>
          <w:sz w:val="24"/>
          <w:szCs w:val="24"/>
          <w:lang w:val="tg-Cyrl-TJ"/>
        </w:rPr>
      </w:pPr>
    </w:p>
    <w:tbl>
      <w:tblPr>
        <w:tblW w:w="4962"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852"/>
        <w:gridCol w:w="3282"/>
        <w:gridCol w:w="1581"/>
        <w:gridCol w:w="3642"/>
      </w:tblGrid>
      <w:tr w:rsidR="00FF6FAB" w:rsidRPr="000D5C0F" w:rsidTr="00F01D50">
        <w:trPr>
          <w:cantSplit/>
        </w:trPr>
        <w:tc>
          <w:tcPr>
            <w:tcW w:w="455" w:type="pct"/>
            <w:tcBorders>
              <w:top w:val="double" w:sz="4" w:space="0" w:color="auto"/>
              <w:left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w:t>
            </w:r>
            <w:r w:rsidR="00DA0CD8" w:rsidRPr="00AB6FBB">
              <w:rPr>
                <w:sz w:val="24"/>
                <w:szCs w:val="24"/>
                <w:lang w:val="tg-Cyrl-TJ"/>
              </w:rPr>
              <w:t xml:space="preserve"> б/т</w:t>
            </w:r>
          </w:p>
        </w:tc>
        <w:tc>
          <w:tcPr>
            <w:tcW w:w="1754"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Ном</w:t>
            </w:r>
            <w:r w:rsidR="006D3C0A" w:rsidRPr="00AB6FBB">
              <w:rPr>
                <w:sz w:val="24"/>
                <w:szCs w:val="24"/>
                <w:lang w:val="tg-Cyrl-TJ"/>
              </w:rPr>
              <w:t>гӯ</w:t>
            </w:r>
            <w:r w:rsidRPr="00AB6FBB">
              <w:rPr>
                <w:sz w:val="24"/>
                <w:szCs w:val="24"/>
              </w:rPr>
              <w:t>и бемор</w:t>
            </w:r>
            <w:r w:rsidRPr="00AB6FBB">
              <w:rPr>
                <w:sz w:val="24"/>
                <w:szCs w:val="24"/>
                <w:lang w:val="tg-Cyrl-TJ"/>
              </w:rPr>
              <w:t>иҳо</w:t>
            </w:r>
            <w:r w:rsidRPr="00AB6FBB">
              <w:rPr>
                <w:sz w:val="24"/>
                <w:szCs w:val="24"/>
              </w:rPr>
              <w:t>и сироятӣ</w:t>
            </w:r>
          </w:p>
        </w:tc>
        <w:tc>
          <w:tcPr>
            <w:tcW w:w="845"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Шумораи фавтидагон дар 2 соли охир</w:t>
            </w:r>
          </w:p>
        </w:tc>
        <w:tc>
          <w:tcPr>
            <w:tcW w:w="1947" w:type="pct"/>
            <w:tcBorders>
              <w:top w:val="double" w:sz="4" w:space="0" w:color="auto"/>
              <w:bottom w:val="double" w:sz="4" w:space="0" w:color="auto"/>
              <w:right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Сабабҳо</w:t>
            </w:r>
            <w:r w:rsidRPr="00AB6FBB">
              <w:rPr>
                <w:sz w:val="24"/>
                <w:szCs w:val="24"/>
                <w:lang w:val="tg-Cyrl-TJ"/>
              </w:rPr>
              <w:t>и</w:t>
            </w:r>
          </w:p>
          <w:p w:rsidR="00FF6FAB" w:rsidRPr="00AB6FBB" w:rsidRDefault="00FF6FAB" w:rsidP="008548BF">
            <w:pPr>
              <w:pStyle w:val="a5"/>
              <w:spacing w:line="240" w:lineRule="auto"/>
              <w:jc w:val="center"/>
              <w:rPr>
                <w:sz w:val="24"/>
                <w:szCs w:val="24"/>
              </w:rPr>
            </w:pPr>
            <w:r w:rsidRPr="00AB6FBB">
              <w:rPr>
                <w:sz w:val="24"/>
                <w:szCs w:val="24"/>
              </w:rPr>
              <w:t>бемори</w:t>
            </w:r>
            <w:r w:rsidRPr="00AB6FBB">
              <w:rPr>
                <w:sz w:val="24"/>
                <w:szCs w:val="24"/>
                <w:lang w:val="tg-Cyrl-TJ"/>
              </w:rPr>
              <w:t>ҳ</w:t>
            </w:r>
            <w:r w:rsidRPr="00AB6FBB">
              <w:rPr>
                <w:sz w:val="24"/>
                <w:szCs w:val="24"/>
              </w:rPr>
              <w:t>о</w:t>
            </w:r>
          </w:p>
        </w:tc>
      </w:tr>
      <w:tr w:rsidR="00FF6FAB" w:rsidRPr="000D5C0F" w:rsidTr="00F01D50">
        <w:trPr>
          <w:cantSplit/>
        </w:trPr>
        <w:tc>
          <w:tcPr>
            <w:tcW w:w="455" w:type="pct"/>
            <w:tcBorders>
              <w:top w:val="double" w:sz="4" w:space="0" w:color="auto"/>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1754" w:type="pct"/>
            <w:tcBorders>
              <w:top w:val="double" w:sz="4" w:space="0" w:color="auto"/>
            </w:tcBorders>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рудаву меъда</w:t>
            </w:r>
          </w:p>
        </w:tc>
        <w:tc>
          <w:tcPr>
            <w:tcW w:w="845" w:type="pct"/>
            <w:tcBorders>
              <w:top w:val="double" w:sz="4" w:space="0" w:color="auto"/>
            </w:tcBorders>
          </w:tcPr>
          <w:p w:rsidR="00FF6FAB" w:rsidRPr="00AB6FBB" w:rsidRDefault="0036761E" w:rsidP="00C63A86">
            <w:pPr>
              <w:pStyle w:val="a5"/>
              <w:spacing w:line="240" w:lineRule="auto"/>
              <w:jc w:val="center"/>
              <w:rPr>
                <w:i/>
                <w:iCs/>
                <w:sz w:val="24"/>
                <w:szCs w:val="24"/>
              </w:rPr>
            </w:pPr>
            <w:r>
              <w:rPr>
                <w:i/>
                <w:iCs/>
                <w:sz w:val="24"/>
                <w:szCs w:val="24"/>
              </w:rPr>
              <w:t>-</w:t>
            </w:r>
          </w:p>
        </w:tc>
        <w:tc>
          <w:tcPr>
            <w:tcW w:w="1947" w:type="pct"/>
            <w:tcBorders>
              <w:top w:val="double" w:sz="4" w:space="0" w:color="auto"/>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 xml:space="preserve">Риоя накардани гигиенаи шахсӣ </w:t>
            </w:r>
          </w:p>
        </w:tc>
      </w:tr>
      <w:tr w:rsidR="00FF6FAB" w:rsidRPr="000D5C0F" w:rsidTr="00F01D50">
        <w:trPr>
          <w:cantSplit/>
        </w:trPr>
        <w:tc>
          <w:tcPr>
            <w:tcW w:w="455"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1754" w:type="pct"/>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роҳҳои нафас</w:t>
            </w:r>
          </w:p>
        </w:tc>
        <w:tc>
          <w:tcPr>
            <w:tcW w:w="845" w:type="pct"/>
          </w:tcPr>
          <w:p w:rsidR="00FF6FAB" w:rsidRPr="00AB6FBB" w:rsidRDefault="0036761E" w:rsidP="00C63A86">
            <w:pPr>
              <w:pStyle w:val="a5"/>
              <w:spacing w:line="240" w:lineRule="auto"/>
              <w:jc w:val="center"/>
              <w:rPr>
                <w:i/>
                <w:iCs/>
                <w:sz w:val="24"/>
                <w:szCs w:val="24"/>
              </w:rPr>
            </w:pPr>
            <w:r>
              <w:rPr>
                <w:i/>
                <w:iCs/>
                <w:sz w:val="24"/>
                <w:szCs w:val="24"/>
              </w:rPr>
              <w:t>-</w:t>
            </w:r>
          </w:p>
        </w:tc>
        <w:tc>
          <w:tcPr>
            <w:tcW w:w="1947"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Аз ҳисоби вирус</w:t>
            </w:r>
            <w:r w:rsidR="006D3C0A" w:rsidRPr="00AB6FBB">
              <w:rPr>
                <w:i/>
                <w:iCs/>
                <w:sz w:val="24"/>
                <w:szCs w:val="24"/>
                <w:lang w:val="tg-Cyrl-TJ"/>
              </w:rPr>
              <w:t>,</w:t>
            </w:r>
            <w:r w:rsidRPr="00AB6FBB">
              <w:rPr>
                <w:i/>
                <w:iCs/>
                <w:sz w:val="24"/>
                <w:szCs w:val="24"/>
              </w:rPr>
              <w:t xml:space="preserve"> аз шахси бемор ба шахси солим гузаштани касал, шамолх</w:t>
            </w:r>
            <w:r w:rsidR="006D3C0A" w:rsidRPr="00AB6FBB">
              <w:rPr>
                <w:i/>
                <w:iCs/>
                <w:sz w:val="24"/>
                <w:szCs w:val="24"/>
                <w:lang w:val="tg-Cyrl-TJ"/>
              </w:rPr>
              <w:t>ӯ</w:t>
            </w:r>
            <w:r w:rsidRPr="00AB6FBB">
              <w:rPr>
                <w:i/>
                <w:iCs/>
                <w:sz w:val="24"/>
                <w:szCs w:val="24"/>
              </w:rPr>
              <w:t>рӣ</w:t>
            </w:r>
          </w:p>
        </w:tc>
      </w:tr>
      <w:tr w:rsidR="00FF6FAB" w:rsidRPr="000D5C0F" w:rsidTr="00F01D50">
        <w:trPr>
          <w:cantSplit/>
        </w:trPr>
        <w:tc>
          <w:tcPr>
            <w:tcW w:w="455"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1754" w:type="pct"/>
            <w:vAlign w:val="center"/>
          </w:tcPr>
          <w:p w:rsidR="00FF6FAB" w:rsidRPr="00AB6FBB" w:rsidRDefault="00FF6FAB" w:rsidP="008548BF">
            <w:pPr>
              <w:pStyle w:val="a5"/>
              <w:spacing w:line="240" w:lineRule="auto"/>
              <w:rPr>
                <w:i/>
                <w:iCs/>
                <w:sz w:val="24"/>
                <w:szCs w:val="24"/>
              </w:rPr>
            </w:pPr>
            <w:r w:rsidRPr="00AB6FBB">
              <w:rPr>
                <w:i/>
                <w:iCs/>
                <w:sz w:val="24"/>
                <w:szCs w:val="24"/>
              </w:rPr>
              <w:t>Сурхча</w:t>
            </w:r>
          </w:p>
        </w:tc>
        <w:tc>
          <w:tcPr>
            <w:tcW w:w="845" w:type="pct"/>
          </w:tcPr>
          <w:p w:rsidR="00FF6FAB" w:rsidRPr="00AB6FBB" w:rsidRDefault="0036761E" w:rsidP="00C63A86">
            <w:pPr>
              <w:pStyle w:val="a5"/>
              <w:spacing w:line="240" w:lineRule="auto"/>
              <w:jc w:val="center"/>
              <w:rPr>
                <w:i/>
                <w:iCs/>
                <w:sz w:val="24"/>
                <w:szCs w:val="24"/>
              </w:rPr>
            </w:pPr>
            <w:r>
              <w:rPr>
                <w:i/>
                <w:iCs/>
                <w:sz w:val="24"/>
                <w:szCs w:val="24"/>
              </w:rPr>
              <w:t>-</w:t>
            </w:r>
          </w:p>
        </w:tc>
        <w:tc>
          <w:tcPr>
            <w:tcW w:w="1947"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Эпидемия, бо ҳаво ва қатраг</w:t>
            </w:r>
            <w:r w:rsidR="006D3C0A" w:rsidRPr="00AB6FBB">
              <w:rPr>
                <w:i/>
                <w:iCs/>
                <w:sz w:val="24"/>
                <w:szCs w:val="24"/>
                <w:lang w:val="tg-Cyrl-TJ"/>
              </w:rPr>
              <w:t>ӣ</w:t>
            </w:r>
            <w:r w:rsidRPr="00AB6FBB">
              <w:rPr>
                <w:i/>
                <w:iCs/>
                <w:sz w:val="24"/>
                <w:szCs w:val="24"/>
              </w:rPr>
              <w:t xml:space="preserve"> аз шахси бемор ба шахси солим гузаштани касал </w:t>
            </w:r>
          </w:p>
        </w:tc>
      </w:tr>
      <w:tr w:rsidR="00FF6FAB" w:rsidRPr="000D5C0F" w:rsidTr="00F01D50">
        <w:trPr>
          <w:cantSplit/>
        </w:trPr>
        <w:tc>
          <w:tcPr>
            <w:tcW w:w="455"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1754" w:type="pct"/>
            <w:vAlign w:val="center"/>
          </w:tcPr>
          <w:p w:rsidR="00FF6FAB" w:rsidRPr="00AB6FBB" w:rsidRDefault="00FF6FAB" w:rsidP="008548BF">
            <w:pPr>
              <w:pStyle w:val="a5"/>
              <w:spacing w:line="240" w:lineRule="auto"/>
              <w:rPr>
                <w:i/>
                <w:iCs/>
                <w:sz w:val="24"/>
                <w:szCs w:val="24"/>
              </w:rPr>
            </w:pPr>
            <w:r w:rsidRPr="00AB6FBB">
              <w:rPr>
                <w:i/>
                <w:iCs/>
                <w:sz w:val="24"/>
                <w:szCs w:val="24"/>
              </w:rPr>
              <w:t>Гулафшон</w:t>
            </w:r>
          </w:p>
        </w:tc>
        <w:tc>
          <w:tcPr>
            <w:tcW w:w="845" w:type="pct"/>
          </w:tcPr>
          <w:p w:rsidR="00FF6FAB" w:rsidRPr="00AB6FBB" w:rsidRDefault="0036761E" w:rsidP="00C63A86">
            <w:pPr>
              <w:pStyle w:val="a5"/>
              <w:spacing w:line="240" w:lineRule="auto"/>
              <w:jc w:val="center"/>
              <w:rPr>
                <w:i/>
                <w:iCs/>
                <w:sz w:val="24"/>
                <w:szCs w:val="24"/>
              </w:rPr>
            </w:pPr>
            <w:r>
              <w:rPr>
                <w:i/>
                <w:iCs/>
                <w:sz w:val="24"/>
                <w:szCs w:val="24"/>
              </w:rPr>
              <w:t>-</w:t>
            </w:r>
          </w:p>
        </w:tc>
        <w:tc>
          <w:tcPr>
            <w:tcW w:w="1947"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Эпидемия, бо ҳаво ва қатраг</w:t>
            </w:r>
            <w:r w:rsidR="006D3C0A" w:rsidRPr="00AB6FBB">
              <w:rPr>
                <w:i/>
                <w:iCs/>
                <w:sz w:val="24"/>
                <w:szCs w:val="24"/>
                <w:lang w:val="tg-Cyrl-TJ"/>
              </w:rPr>
              <w:t>ӣ</w:t>
            </w:r>
            <w:r w:rsidRPr="00AB6FBB">
              <w:rPr>
                <w:i/>
                <w:iCs/>
                <w:sz w:val="24"/>
                <w:szCs w:val="24"/>
              </w:rPr>
              <w:t xml:space="preserve"> аз шахси бемор ба шахси солим гузаштани касал</w:t>
            </w:r>
          </w:p>
        </w:tc>
      </w:tr>
      <w:tr w:rsidR="00FF6FAB" w:rsidRPr="000D5C0F" w:rsidTr="00F01D50">
        <w:trPr>
          <w:cantSplit/>
        </w:trPr>
        <w:tc>
          <w:tcPr>
            <w:tcW w:w="455"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5</w:t>
            </w:r>
          </w:p>
        </w:tc>
        <w:tc>
          <w:tcPr>
            <w:tcW w:w="1754" w:type="pct"/>
            <w:vAlign w:val="center"/>
          </w:tcPr>
          <w:p w:rsidR="00FF6FAB" w:rsidRPr="00AB6FBB" w:rsidRDefault="00FF6FAB" w:rsidP="008548BF">
            <w:pPr>
              <w:pStyle w:val="a5"/>
              <w:spacing w:line="240" w:lineRule="auto"/>
              <w:rPr>
                <w:i/>
                <w:iCs/>
                <w:sz w:val="24"/>
                <w:szCs w:val="24"/>
              </w:rPr>
            </w:pPr>
            <w:r w:rsidRPr="00AB6FBB">
              <w:rPr>
                <w:i/>
                <w:iCs/>
                <w:sz w:val="24"/>
                <w:szCs w:val="24"/>
              </w:rPr>
              <w:t>Фалаҷшавӣ</w:t>
            </w:r>
          </w:p>
        </w:tc>
        <w:tc>
          <w:tcPr>
            <w:tcW w:w="845" w:type="pct"/>
          </w:tcPr>
          <w:p w:rsidR="00FF6FAB" w:rsidRPr="00AB6FBB" w:rsidRDefault="0036761E" w:rsidP="00C63A86">
            <w:pPr>
              <w:pStyle w:val="a5"/>
              <w:spacing w:line="240" w:lineRule="auto"/>
              <w:jc w:val="center"/>
              <w:rPr>
                <w:i/>
                <w:iCs/>
                <w:sz w:val="24"/>
                <w:szCs w:val="24"/>
              </w:rPr>
            </w:pPr>
            <w:r>
              <w:rPr>
                <w:i/>
                <w:iCs/>
                <w:sz w:val="24"/>
                <w:szCs w:val="24"/>
              </w:rPr>
              <w:t>-</w:t>
            </w:r>
          </w:p>
        </w:tc>
        <w:tc>
          <w:tcPr>
            <w:tcW w:w="1947" w:type="pct"/>
            <w:tcBorders>
              <w:right w:val="double" w:sz="4" w:space="0" w:color="auto"/>
            </w:tcBorders>
          </w:tcPr>
          <w:p w:rsidR="00FF6FAB" w:rsidRPr="00AB6FBB" w:rsidRDefault="006D3C0A" w:rsidP="008548BF">
            <w:pPr>
              <w:pStyle w:val="a5"/>
              <w:spacing w:line="240" w:lineRule="auto"/>
              <w:rPr>
                <w:i/>
                <w:iCs/>
                <w:sz w:val="24"/>
                <w:szCs w:val="24"/>
              </w:rPr>
            </w:pPr>
            <w:r w:rsidRPr="00AB6FBB">
              <w:rPr>
                <w:i/>
                <w:iCs/>
                <w:sz w:val="24"/>
                <w:szCs w:val="24"/>
                <w:lang w:val="tg-Cyrl-TJ"/>
              </w:rPr>
              <w:t>Им</w:t>
            </w:r>
            <w:r w:rsidR="00FF6FAB" w:rsidRPr="00AB6FBB">
              <w:rPr>
                <w:i/>
                <w:iCs/>
                <w:sz w:val="24"/>
                <w:szCs w:val="24"/>
              </w:rPr>
              <w:t>мунизатсия нашудани кӯдак</w:t>
            </w:r>
          </w:p>
        </w:tc>
      </w:tr>
      <w:tr w:rsidR="00C63A86" w:rsidRPr="000D5C0F" w:rsidTr="00F01D50">
        <w:trPr>
          <w:cantSplit/>
        </w:trPr>
        <w:tc>
          <w:tcPr>
            <w:tcW w:w="455" w:type="pct"/>
            <w:tcBorders>
              <w:left w:val="double" w:sz="4" w:space="0" w:color="auto"/>
              <w:bottom w:val="double" w:sz="4" w:space="0" w:color="auto"/>
            </w:tcBorders>
            <w:vAlign w:val="center"/>
          </w:tcPr>
          <w:p w:rsidR="00C63A86" w:rsidRPr="00AB6FBB" w:rsidRDefault="00C63A86" w:rsidP="008548BF">
            <w:pPr>
              <w:pStyle w:val="a5"/>
              <w:spacing w:line="240" w:lineRule="auto"/>
              <w:jc w:val="center"/>
              <w:rPr>
                <w:i/>
                <w:iCs/>
                <w:sz w:val="24"/>
                <w:szCs w:val="24"/>
              </w:rPr>
            </w:pPr>
            <w:r w:rsidRPr="00AB6FBB">
              <w:rPr>
                <w:i/>
                <w:iCs/>
                <w:sz w:val="24"/>
                <w:szCs w:val="24"/>
              </w:rPr>
              <w:t>6</w:t>
            </w:r>
          </w:p>
        </w:tc>
        <w:tc>
          <w:tcPr>
            <w:tcW w:w="1754" w:type="pct"/>
            <w:tcBorders>
              <w:bottom w:val="double" w:sz="4" w:space="0" w:color="auto"/>
            </w:tcBorders>
            <w:vAlign w:val="center"/>
          </w:tcPr>
          <w:p w:rsidR="00C63A86" w:rsidRPr="00AB6FBB" w:rsidRDefault="00C63A86" w:rsidP="008548BF">
            <w:pPr>
              <w:pStyle w:val="a5"/>
              <w:spacing w:line="240" w:lineRule="auto"/>
              <w:rPr>
                <w:i/>
                <w:iCs/>
                <w:sz w:val="24"/>
                <w:szCs w:val="24"/>
                <w:lang w:val="tg-Cyrl-TJ"/>
              </w:rPr>
            </w:pPr>
            <w:r w:rsidRPr="00AB6FBB">
              <w:rPr>
                <w:i/>
                <w:iCs/>
                <w:sz w:val="24"/>
                <w:szCs w:val="24"/>
              </w:rPr>
              <w:t xml:space="preserve">Каронавирус </w:t>
            </w:r>
            <w:r w:rsidR="00AB6FBB">
              <w:rPr>
                <w:i/>
                <w:iCs/>
                <w:sz w:val="24"/>
                <w:szCs w:val="24"/>
                <w:lang w:val="tg-Cyrl-TJ"/>
              </w:rPr>
              <w:t>(</w:t>
            </w:r>
            <w:r w:rsidR="00AB6FBB">
              <w:rPr>
                <w:i/>
                <w:iCs/>
                <w:sz w:val="24"/>
                <w:szCs w:val="24"/>
                <w:lang w:val="en-US"/>
              </w:rPr>
              <w:t>COVID 19)</w:t>
            </w:r>
          </w:p>
        </w:tc>
        <w:tc>
          <w:tcPr>
            <w:tcW w:w="845" w:type="pct"/>
            <w:tcBorders>
              <w:bottom w:val="double" w:sz="4" w:space="0" w:color="auto"/>
            </w:tcBorders>
          </w:tcPr>
          <w:p w:rsidR="00C63A86" w:rsidRPr="00AB6FBB" w:rsidRDefault="0036761E" w:rsidP="00C63A86">
            <w:pPr>
              <w:pStyle w:val="a5"/>
              <w:spacing w:line="240" w:lineRule="auto"/>
              <w:jc w:val="center"/>
              <w:rPr>
                <w:i/>
                <w:iCs/>
                <w:sz w:val="24"/>
                <w:szCs w:val="24"/>
              </w:rPr>
            </w:pPr>
            <w:r>
              <w:rPr>
                <w:i/>
                <w:iCs/>
                <w:sz w:val="24"/>
                <w:szCs w:val="24"/>
              </w:rPr>
              <w:t>-</w:t>
            </w:r>
          </w:p>
        </w:tc>
        <w:tc>
          <w:tcPr>
            <w:tcW w:w="1947" w:type="pct"/>
            <w:tcBorders>
              <w:bottom w:val="double" w:sz="4" w:space="0" w:color="auto"/>
              <w:right w:val="double" w:sz="4" w:space="0" w:color="auto"/>
            </w:tcBorders>
          </w:tcPr>
          <w:p w:rsidR="00C63A86" w:rsidRPr="00AB6FBB" w:rsidRDefault="00C63A86" w:rsidP="008548BF">
            <w:pPr>
              <w:pStyle w:val="a5"/>
              <w:spacing w:line="240" w:lineRule="auto"/>
              <w:rPr>
                <w:i/>
                <w:iCs/>
                <w:sz w:val="24"/>
                <w:szCs w:val="24"/>
                <w:lang w:val="tg-Cyrl-TJ"/>
              </w:rPr>
            </w:pPr>
            <w:r w:rsidRPr="00AB6FBB">
              <w:rPr>
                <w:i/>
                <w:iCs/>
                <w:sz w:val="24"/>
                <w:szCs w:val="24"/>
              </w:rPr>
              <w:t>Пандемия, бо ҳаво ва қатраг</w:t>
            </w:r>
            <w:r w:rsidRPr="00AB6FBB">
              <w:rPr>
                <w:i/>
                <w:iCs/>
                <w:sz w:val="24"/>
                <w:szCs w:val="24"/>
                <w:lang w:val="tg-Cyrl-TJ"/>
              </w:rPr>
              <w:t>ӣ</w:t>
            </w:r>
            <w:r w:rsidRPr="00AB6FBB">
              <w:rPr>
                <w:i/>
                <w:iCs/>
                <w:sz w:val="24"/>
                <w:szCs w:val="24"/>
              </w:rPr>
              <w:t xml:space="preserve"> аз шахси бемор ба шахси солим гузаштани касал</w:t>
            </w:r>
          </w:p>
        </w:tc>
      </w:tr>
    </w:tbl>
    <w:p w:rsidR="00FF6FAB" w:rsidRPr="000D5C0F" w:rsidRDefault="00FF6FAB" w:rsidP="00FF6FAB">
      <w:pPr>
        <w:pStyle w:val="a5"/>
        <w:spacing w:line="240" w:lineRule="auto"/>
        <w:rPr>
          <w:sz w:val="24"/>
          <w:szCs w:val="24"/>
        </w:rPr>
      </w:pPr>
    </w:p>
    <w:p w:rsidR="00FF6FAB" w:rsidRPr="000D5C0F" w:rsidRDefault="00FF6FAB" w:rsidP="00F01D50">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 (Маълумоте,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p>
    <w:p w:rsidR="00FF6FAB" w:rsidRPr="000D5C0F" w:rsidRDefault="00FF6FAB" w:rsidP="00FF6FAB">
      <w:pPr>
        <w:pStyle w:val="a5"/>
        <w:tabs>
          <w:tab w:val="clear" w:pos="-720"/>
        </w:tabs>
        <w:suppressAutoHyphens w:val="0"/>
        <w:spacing w:line="240" w:lineRule="auto"/>
        <w:ind w:left="720"/>
        <w:jc w:val="both"/>
        <w:rPr>
          <w:sz w:val="24"/>
          <w:szCs w:val="24"/>
        </w:rPr>
      </w:pPr>
    </w:p>
    <w:tbl>
      <w:tblPr>
        <w:tblStyle w:val="ab"/>
        <w:tblW w:w="9356" w:type="dxa"/>
        <w:tblInd w:w="108" w:type="dxa"/>
        <w:tblLayout w:type="fixed"/>
        <w:tblLook w:val="04A0" w:firstRow="1" w:lastRow="0" w:firstColumn="1" w:lastColumn="0" w:noHBand="0" w:noVBand="1"/>
      </w:tblPr>
      <w:tblGrid>
        <w:gridCol w:w="851"/>
        <w:gridCol w:w="2155"/>
        <w:gridCol w:w="850"/>
        <w:gridCol w:w="1134"/>
        <w:gridCol w:w="2807"/>
        <w:gridCol w:w="1559"/>
      </w:tblGrid>
      <w:tr w:rsidR="00FF6FAB" w:rsidRPr="000D5C0F" w:rsidTr="00F01D50">
        <w:tc>
          <w:tcPr>
            <w:tcW w:w="851" w:type="dxa"/>
            <w:shd w:val="clear" w:color="auto" w:fill="C9C9C9" w:themeFill="accent3" w:themeFillTint="99"/>
          </w:tcPr>
          <w:p w:rsidR="00FF6FAB" w:rsidRPr="00AB6FBB" w:rsidRDefault="00FF6FAB" w:rsidP="008548BF">
            <w:pPr>
              <w:pStyle w:val="a5"/>
              <w:tabs>
                <w:tab w:val="clear" w:pos="-720"/>
              </w:tabs>
              <w:suppressAutoHyphens w:val="0"/>
              <w:spacing w:line="240" w:lineRule="auto"/>
              <w:jc w:val="both"/>
              <w:rPr>
                <w:sz w:val="24"/>
                <w:szCs w:val="24"/>
              </w:rPr>
            </w:pPr>
            <w:r w:rsidRPr="00AB6FBB">
              <w:rPr>
                <w:sz w:val="24"/>
                <w:szCs w:val="24"/>
              </w:rPr>
              <w:t>№ б/т</w:t>
            </w:r>
          </w:p>
        </w:tc>
        <w:tc>
          <w:tcPr>
            <w:tcW w:w="2155"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Маълумот</w:t>
            </w:r>
          </w:p>
        </w:tc>
        <w:tc>
          <w:tcPr>
            <w:tcW w:w="850"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Ченак</w:t>
            </w:r>
          </w:p>
        </w:tc>
        <w:tc>
          <w:tcPr>
            <w:tcW w:w="1134"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Нишон</w:t>
            </w:r>
            <w:r w:rsidR="006D3C0A" w:rsidRPr="00AB6FBB">
              <w:rPr>
                <w:sz w:val="24"/>
                <w:szCs w:val="24"/>
                <w:lang w:val="tg-Cyrl-TJ"/>
              </w:rPr>
              <w:t>-</w:t>
            </w:r>
            <w:r w:rsidRPr="00AB6FBB">
              <w:rPr>
                <w:sz w:val="24"/>
                <w:szCs w:val="24"/>
              </w:rPr>
              <w:t>диҳанда</w:t>
            </w:r>
          </w:p>
        </w:tc>
        <w:tc>
          <w:tcPr>
            <w:tcW w:w="2807"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Манбаи даромади онҳо</w:t>
            </w:r>
          </w:p>
        </w:tc>
        <w:tc>
          <w:tcPr>
            <w:tcW w:w="1559"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Имтиёзҳо аз тарафи давлат</w:t>
            </w:r>
          </w:p>
        </w:tc>
      </w:tr>
      <w:tr w:rsidR="00FF6FAB" w:rsidRPr="000D5C0F" w:rsidTr="00F01D50">
        <w:tc>
          <w:tcPr>
            <w:tcW w:w="851"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1</w:t>
            </w:r>
          </w:p>
        </w:tc>
        <w:tc>
          <w:tcPr>
            <w:tcW w:w="2155"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хонаводаҳои бесаробон (зан сарвари оила)</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8300CE" w:rsidP="008548BF">
            <w:pPr>
              <w:pStyle w:val="a5"/>
              <w:tabs>
                <w:tab w:val="clear" w:pos="-720"/>
              </w:tabs>
              <w:suppressAutoHyphens w:val="0"/>
              <w:spacing w:line="240" w:lineRule="auto"/>
              <w:jc w:val="center"/>
              <w:rPr>
                <w:i/>
                <w:sz w:val="24"/>
                <w:szCs w:val="24"/>
              </w:rPr>
            </w:pPr>
            <w:r>
              <w:rPr>
                <w:i/>
                <w:sz w:val="24"/>
                <w:szCs w:val="24"/>
              </w:rPr>
              <w:t>11</w:t>
            </w:r>
          </w:p>
        </w:tc>
        <w:tc>
          <w:tcPr>
            <w:tcW w:w="2807"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Нафақаи бесаробон, </w:t>
            </w:r>
            <w:r w:rsidR="006D3C0A" w:rsidRPr="00AB6FBB">
              <w:rPr>
                <w:i/>
                <w:sz w:val="24"/>
                <w:szCs w:val="24"/>
                <w:lang w:val="tg-Cyrl-TJ"/>
              </w:rPr>
              <w:t>д</w:t>
            </w:r>
            <w:r w:rsidR="00C63A86" w:rsidRPr="00AB6FBB">
              <w:rPr>
                <w:i/>
                <w:sz w:val="24"/>
                <w:szCs w:val="24"/>
              </w:rPr>
              <w:t xml:space="preserve">аромад </w:t>
            </w:r>
            <w:r w:rsidRPr="00AB6FBB">
              <w:rPr>
                <w:i/>
                <w:sz w:val="24"/>
                <w:szCs w:val="24"/>
              </w:rPr>
              <w:t>аз хоҷагии хусусӣ</w:t>
            </w:r>
          </w:p>
        </w:tc>
        <w:tc>
          <w:tcPr>
            <w:tcW w:w="1559" w:type="dxa"/>
            <w:vAlign w:val="center"/>
          </w:tcPr>
          <w:p w:rsidR="00FF6FAB"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r w:rsidR="00FF6FAB" w:rsidRPr="000D5C0F" w:rsidTr="00F01D50">
        <w:tc>
          <w:tcPr>
            <w:tcW w:w="851"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2</w:t>
            </w:r>
          </w:p>
        </w:tc>
        <w:tc>
          <w:tcPr>
            <w:tcW w:w="2155"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оилаҳои серфарзанд</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8300CE" w:rsidP="008548BF">
            <w:pPr>
              <w:pStyle w:val="a5"/>
              <w:tabs>
                <w:tab w:val="clear" w:pos="-720"/>
              </w:tabs>
              <w:suppressAutoHyphens w:val="0"/>
              <w:spacing w:line="240" w:lineRule="auto"/>
              <w:jc w:val="center"/>
              <w:rPr>
                <w:i/>
                <w:sz w:val="24"/>
                <w:szCs w:val="24"/>
              </w:rPr>
            </w:pPr>
            <w:r>
              <w:rPr>
                <w:i/>
                <w:sz w:val="24"/>
                <w:szCs w:val="24"/>
              </w:rPr>
              <w:t>3</w:t>
            </w:r>
          </w:p>
        </w:tc>
        <w:tc>
          <w:tcPr>
            <w:tcW w:w="2807"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Даромад дар шакли музди меҳнат, </w:t>
            </w:r>
            <w:r w:rsidR="006D3C0A" w:rsidRPr="00AB6FBB">
              <w:rPr>
                <w:i/>
                <w:sz w:val="24"/>
                <w:szCs w:val="24"/>
                <w:lang w:val="tg-Cyrl-TJ"/>
              </w:rPr>
              <w:t>д</w:t>
            </w:r>
            <w:r w:rsidRPr="00AB6FBB">
              <w:rPr>
                <w:i/>
                <w:sz w:val="24"/>
                <w:szCs w:val="24"/>
              </w:rPr>
              <w:t>аромад аз хоҷагии хусусӣ</w:t>
            </w:r>
          </w:p>
        </w:tc>
        <w:tc>
          <w:tcPr>
            <w:tcW w:w="1559" w:type="dxa"/>
            <w:vAlign w:val="center"/>
          </w:tcPr>
          <w:p w:rsidR="00FF6FAB" w:rsidRPr="00AB6FBB" w:rsidRDefault="00FF6FAB" w:rsidP="00AB6FBB">
            <w:pPr>
              <w:pStyle w:val="a5"/>
              <w:tabs>
                <w:tab w:val="clear" w:pos="-720"/>
              </w:tabs>
              <w:suppressAutoHyphens w:val="0"/>
              <w:spacing w:line="240" w:lineRule="auto"/>
              <w:rPr>
                <w:i/>
                <w:sz w:val="24"/>
                <w:szCs w:val="24"/>
              </w:rPr>
            </w:pPr>
          </w:p>
        </w:tc>
      </w:tr>
      <w:tr w:rsidR="00C63A86" w:rsidRPr="000D5C0F" w:rsidTr="00F01D50">
        <w:tc>
          <w:tcPr>
            <w:tcW w:w="851" w:type="dxa"/>
            <w:vAlign w:val="center"/>
          </w:tcPr>
          <w:p w:rsidR="00C63A86" w:rsidRPr="00AB6FBB" w:rsidRDefault="00C63A86" w:rsidP="008548BF">
            <w:pPr>
              <w:pStyle w:val="a5"/>
              <w:tabs>
                <w:tab w:val="clear" w:pos="-720"/>
              </w:tabs>
              <w:suppressAutoHyphens w:val="0"/>
              <w:spacing w:line="240" w:lineRule="auto"/>
              <w:jc w:val="center"/>
              <w:rPr>
                <w:sz w:val="24"/>
                <w:szCs w:val="24"/>
              </w:rPr>
            </w:pPr>
            <w:r w:rsidRPr="00AB6FBB">
              <w:rPr>
                <w:sz w:val="24"/>
                <w:szCs w:val="24"/>
              </w:rPr>
              <w:t>3</w:t>
            </w:r>
          </w:p>
        </w:tc>
        <w:tc>
          <w:tcPr>
            <w:tcW w:w="2155" w:type="dxa"/>
            <w:vAlign w:val="center"/>
          </w:tcPr>
          <w:p w:rsidR="00C63A86" w:rsidRPr="00AB6FBB" w:rsidRDefault="00C63A86" w:rsidP="008548BF">
            <w:pPr>
              <w:pStyle w:val="a5"/>
              <w:tabs>
                <w:tab w:val="clear" w:pos="-720"/>
              </w:tabs>
              <w:suppressAutoHyphens w:val="0"/>
              <w:spacing w:line="240" w:lineRule="auto"/>
              <w:rPr>
                <w:i/>
                <w:sz w:val="24"/>
                <w:szCs w:val="24"/>
              </w:rPr>
            </w:pPr>
            <w:r w:rsidRPr="00AB6FBB">
              <w:rPr>
                <w:i/>
                <w:sz w:val="24"/>
                <w:szCs w:val="24"/>
              </w:rPr>
              <w:t>Шумораи маъюбон</w:t>
            </w:r>
          </w:p>
        </w:tc>
        <w:tc>
          <w:tcPr>
            <w:tcW w:w="850" w:type="dxa"/>
            <w:vAlign w:val="center"/>
          </w:tcPr>
          <w:p w:rsidR="00C63A86" w:rsidRPr="00AB6FBB" w:rsidRDefault="00C63A86"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C63A86" w:rsidRPr="00AB6FBB" w:rsidRDefault="008300CE" w:rsidP="008548BF">
            <w:pPr>
              <w:pStyle w:val="a5"/>
              <w:tabs>
                <w:tab w:val="clear" w:pos="-720"/>
              </w:tabs>
              <w:suppressAutoHyphens w:val="0"/>
              <w:spacing w:line="240" w:lineRule="auto"/>
              <w:jc w:val="center"/>
              <w:rPr>
                <w:i/>
                <w:sz w:val="24"/>
                <w:szCs w:val="24"/>
              </w:rPr>
            </w:pPr>
            <w:r>
              <w:rPr>
                <w:i/>
                <w:sz w:val="24"/>
                <w:szCs w:val="24"/>
                <w:lang w:val="tg-Cyrl-TJ"/>
              </w:rPr>
              <w:t>14</w:t>
            </w:r>
          </w:p>
        </w:tc>
        <w:tc>
          <w:tcPr>
            <w:tcW w:w="2807" w:type="dxa"/>
            <w:vAlign w:val="center"/>
          </w:tcPr>
          <w:p w:rsidR="00C63A86" w:rsidRPr="00AB6FBB" w:rsidRDefault="00C63A86" w:rsidP="00AB6FBB">
            <w:pPr>
              <w:pStyle w:val="a5"/>
              <w:tabs>
                <w:tab w:val="clear" w:pos="-720"/>
              </w:tabs>
              <w:suppressAutoHyphens w:val="0"/>
              <w:spacing w:line="240" w:lineRule="auto"/>
              <w:rPr>
                <w:i/>
                <w:sz w:val="24"/>
                <w:szCs w:val="24"/>
              </w:rPr>
            </w:pPr>
            <w:r w:rsidRPr="00AB6FBB">
              <w:rPr>
                <w:i/>
                <w:sz w:val="24"/>
                <w:szCs w:val="24"/>
              </w:rPr>
              <w:t>Нафа</w:t>
            </w:r>
            <w:r w:rsidR="00AB6FBB">
              <w:rPr>
                <w:i/>
                <w:sz w:val="24"/>
                <w:szCs w:val="24"/>
                <w:lang w:val="tg-Cyrl-TJ"/>
              </w:rPr>
              <w:t>қ</w:t>
            </w:r>
            <w:r w:rsidRPr="00AB6FBB">
              <w:rPr>
                <w:i/>
                <w:sz w:val="24"/>
                <w:szCs w:val="24"/>
              </w:rPr>
              <w:t>а</w:t>
            </w:r>
          </w:p>
        </w:tc>
        <w:tc>
          <w:tcPr>
            <w:tcW w:w="1559" w:type="dxa"/>
            <w:vAlign w:val="center"/>
          </w:tcPr>
          <w:p w:rsidR="00C63A86"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bl>
    <w:p w:rsidR="00F01D50" w:rsidRDefault="00F01D50" w:rsidP="00F01D50">
      <w:pPr>
        <w:pStyle w:val="a5"/>
        <w:spacing w:line="240" w:lineRule="auto"/>
        <w:ind w:left="502"/>
        <w:jc w:val="both"/>
        <w:rPr>
          <w:sz w:val="24"/>
          <w:szCs w:val="24"/>
        </w:rPr>
      </w:pPr>
    </w:p>
    <w:p w:rsidR="00FF6FAB" w:rsidRPr="000D5C0F" w:rsidRDefault="00FF6FAB" w:rsidP="00F01D50">
      <w:pPr>
        <w:pStyle w:val="a5"/>
        <w:numPr>
          <w:ilvl w:val="1"/>
          <w:numId w:val="17"/>
        </w:numPr>
        <w:tabs>
          <w:tab w:val="clear" w:pos="-720"/>
        </w:tabs>
        <w:spacing w:line="240" w:lineRule="auto"/>
        <w:ind w:left="0" w:firstLine="0"/>
        <w:jc w:val="both"/>
        <w:rPr>
          <w:sz w:val="24"/>
          <w:szCs w:val="24"/>
        </w:rPr>
      </w:pPr>
      <w:r w:rsidRPr="000D5C0F">
        <w:rPr>
          <w:sz w:val="24"/>
          <w:szCs w:val="24"/>
        </w:rPr>
        <w:t>Шуғл, манбаъҳо ва сатҳи даромади аҳолӣ; (Маълумотро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Pr="000D5C0F">
        <w:rPr>
          <w:sz w:val="24"/>
          <w:szCs w:val="24"/>
          <w:lang w:val="tg-Cyrl-TJ"/>
        </w:rPr>
        <w:t>тартиби рӯз</w:t>
      </w:r>
      <w:r w:rsidRPr="000D5C0F">
        <w:rPr>
          <w:sz w:val="24"/>
          <w:szCs w:val="24"/>
        </w:rPr>
        <w:t>» истифода баред).</w:t>
      </w:r>
    </w:p>
    <w:p w:rsidR="00FF6FAB" w:rsidRPr="000D5C0F" w:rsidRDefault="00FF6FAB" w:rsidP="00FF6FAB">
      <w:pPr>
        <w:pStyle w:val="a5"/>
        <w:spacing w:line="240" w:lineRule="auto"/>
        <w:ind w:left="720"/>
        <w:jc w:val="both"/>
        <w:rPr>
          <w:sz w:val="24"/>
          <w:szCs w:val="24"/>
        </w:rPr>
      </w:pPr>
    </w:p>
    <w:p w:rsidR="00FF6FAB" w:rsidRPr="000D5C0F" w:rsidRDefault="00FF6FAB" w:rsidP="00FF6FAB">
      <w:pPr>
        <w:pStyle w:val="a5"/>
        <w:spacing w:line="240" w:lineRule="auto"/>
        <w:ind w:left="720"/>
        <w:jc w:val="center"/>
        <w:rPr>
          <w:sz w:val="24"/>
          <w:szCs w:val="24"/>
        </w:rPr>
      </w:pPr>
      <w:r w:rsidRPr="000D5C0F">
        <w:rPr>
          <w:sz w:val="24"/>
          <w:szCs w:val="24"/>
        </w:rPr>
        <w:t xml:space="preserve">Маълумот дар бораи сатҳи шуғли </w:t>
      </w:r>
      <w:r w:rsidR="006D3C0A" w:rsidRPr="000D5C0F">
        <w:rPr>
          <w:sz w:val="24"/>
          <w:szCs w:val="24"/>
          <w:lang w:val="tg-Cyrl-TJ"/>
        </w:rPr>
        <w:t xml:space="preserve">аҳолӣ </w:t>
      </w:r>
      <w:r w:rsidRPr="000D5C0F">
        <w:rPr>
          <w:sz w:val="24"/>
          <w:szCs w:val="24"/>
        </w:rPr>
        <w:t xml:space="preserve">ва даромади он дар шакли музди </w:t>
      </w:r>
      <w:r w:rsidR="006D3C0A" w:rsidRPr="000D5C0F">
        <w:rPr>
          <w:sz w:val="24"/>
          <w:szCs w:val="24"/>
          <w:lang w:val="tg-Cyrl-TJ"/>
        </w:rPr>
        <w:t>меҳнат</w:t>
      </w:r>
      <w:r w:rsidRPr="000D5C0F">
        <w:rPr>
          <w:sz w:val="24"/>
          <w:szCs w:val="24"/>
        </w:rPr>
        <w:t xml:space="preserve">, </w:t>
      </w:r>
      <w:r w:rsidR="006D3C0A" w:rsidRPr="000D5C0F">
        <w:rPr>
          <w:sz w:val="24"/>
          <w:szCs w:val="24"/>
          <w:lang w:val="tg-Cyrl-TJ"/>
        </w:rPr>
        <w:t>ҳаққ</w:t>
      </w:r>
      <w:r w:rsidRPr="000D5C0F">
        <w:rPr>
          <w:sz w:val="24"/>
          <w:szCs w:val="24"/>
        </w:rPr>
        <w:t>и хизматрасон</w:t>
      </w:r>
      <w:r w:rsidR="006D3C0A" w:rsidRPr="000D5C0F">
        <w:rPr>
          <w:sz w:val="24"/>
          <w:szCs w:val="24"/>
          <w:lang w:val="tg-Cyrl-TJ"/>
        </w:rPr>
        <w:t>ӣ</w:t>
      </w:r>
      <w:r w:rsidRPr="000D5C0F">
        <w:rPr>
          <w:sz w:val="24"/>
          <w:szCs w:val="24"/>
        </w:rPr>
        <w:t xml:space="preserve">. </w:t>
      </w:r>
    </w:p>
    <w:p w:rsidR="00FF6FAB" w:rsidRPr="000D5C0F" w:rsidRDefault="00FF6FAB" w:rsidP="00FF6FAB">
      <w:pPr>
        <w:pStyle w:val="a5"/>
        <w:spacing w:line="240" w:lineRule="auto"/>
        <w:jc w:val="center"/>
        <w:rPr>
          <w:sz w:val="24"/>
          <w:szCs w:val="24"/>
        </w:rPr>
      </w:pPr>
    </w:p>
    <w:tbl>
      <w:tblPr>
        <w:tblStyle w:val="ab"/>
        <w:tblW w:w="0" w:type="auto"/>
        <w:tblInd w:w="108" w:type="dxa"/>
        <w:tblLook w:val="04A0" w:firstRow="1" w:lastRow="0" w:firstColumn="1" w:lastColumn="0" w:noHBand="0" w:noVBand="1"/>
      </w:tblPr>
      <w:tblGrid>
        <w:gridCol w:w="851"/>
        <w:gridCol w:w="2478"/>
        <w:gridCol w:w="1840"/>
        <w:gridCol w:w="2078"/>
        <w:gridCol w:w="2074"/>
      </w:tblGrid>
      <w:tr w:rsidR="00523AD4" w:rsidRPr="000D5C0F" w:rsidTr="00F01D50">
        <w:tc>
          <w:tcPr>
            <w:tcW w:w="851" w:type="dxa"/>
            <w:shd w:val="clear" w:color="auto" w:fill="C9C9C9" w:themeFill="accent3" w:themeFillTint="99"/>
          </w:tcPr>
          <w:p w:rsidR="00FF6FAB" w:rsidRPr="00AB6FBB" w:rsidRDefault="00FF6FAB" w:rsidP="008548BF">
            <w:pPr>
              <w:pStyle w:val="a5"/>
              <w:spacing w:line="240" w:lineRule="auto"/>
              <w:jc w:val="both"/>
              <w:rPr>
                <w:sz w:val="24"/>
                <w:szCs w:val="24"/>
              </w:rPr>
            </w:pPr>
            <w:r w:rsidRPr="00AB6FBB">
              <w:rPr>
                <w:sz w:val="24"/>
                <w:szCs w:val="24"/>
              </w:rPr>
              <w:t>№ б/т</w:t>
            </w:r>
          </w:p>
        </w:tc>
        <w:tc>
          <w:tcPr>
            <w:tcW w:w="2478" w:type="dxa"/>
            <w:shd w:val="clear" w:color="auto" w:fill="C9C9C9" w:themeFill="accent3" w:themeFillTint="99"/>
            <w:vAlign w:val="center"/>
          </w:tcPr>
          <w:p w:rsidR="00FF6FAB" w:rsidRPr="00AB6FBB" w:rsidRDefault="00FF6FAB" w:rsidP="008548BF">
            <w:pPr>
              <w:pStyle w:val="a5"/>
              <w:spacing w:line="240" w:lineRule="auto"/>
              <w:jc w:val="center"/>
              <w:rPr>
                <w:sz w:val="24"/>
                <w:szCs w:val="24"/>
              </w:rPr>
            </w:pPr>
            <w:r w:rsidRPr="00AB6FBB">
              <w:rPr>
                <w:sz w:val="24"/>
                <w:szCs w:val="24"/>
              </w:rPr>
              <w:t>Номг</w:t>
            </w:r>
            <w:r w:rsidR="006D3C0A" w:rsidRPr="00AB6FBB">
              <w:rPr>
                <w:sz w:val="24"/>
                <w:szCs w:val="24"/>
                <w:lang w:val="tg-Cyrl-TJ"/>
              </w:rPr>
              <w:t>ӯ</w:t>
            </w:r>
            <w:r w:rsidRPr="00AB6FBB">
              <w:rPr>
                <w:sz w:val="24"/>
                <w:szCs w:val="24"/>
              </w:rPr>
              <w:t>и шуғл</w:t>
            </w:r>
          </w:p>
        </w:tc>
        <w:tc>
          <w:tcPr>
            <w:tcW w:w="1840" w:type="dxa"/>
            <w:shd w:val="clear" w:color="auto" w:fill="C9C9C9" w:themeFill="accent3" w:themeFillTint="99"/>
            <w:vAlign w:val="center"/>
          </w:tcPr>
          <w:p w:rsidR="00FF6FAB" w:rsidRPr="00AB6FBB" w:rsidRDefault="00FF6FAB" w:rsidP="008548BF">
            <w:pPr>
              <w:pStyle w:val="a5"/>
              <w:spacing w:line="240" w:lineRule="auto"/>
              <w:jc w:val="center"/>
              <w:rPr>
                <w:sz w:val="24"/>
                <w:szCs w:val="24"/>
              </w:rPr>
            </w:pPr>
            <w:r w:rsidRPr="00AB6FBB">
              <w:rPr>
                <w:sz w:val="24"/>
                <w:szCs w:val="24"/>
              </w:rPr>
              <w:t>Нишондиҳанда (нафар)</w:t>
            </w:r>
          </w:p>
        </w:tc>
        <w:tc>
          <w:tcPr>
            <w:tcW w:w="2078" w:type="dxa"/>
            <w:shd w:val="clear" w:color="auto" w:fill="C9C9C9" w:themeFill="accent3" w:themeFillTint="99"/>
          </w:tcPr>
          <w:p w:rsidR="00FF6FAB" w:rsidRPr="00AB6FBB" w:rsidRDefault="00FF6FAB" w:rsidP="008548BF">
            <w:pPr>
              <w:pStyle w:val="a5"/>
              <w:spacing w:line="240" w:lineRule="auto"/>
              <w:jc w:val="center"/>
              <w:rPr>
                <w:sz w:val="24"/>
                <w:szCs w:val="24"/>
              </w:rPr>
            </w:pPr>
          </w:p>
          <w:p w:rsidR="00FF6FAB" w:rsidRPr="00AB6FBB" w:rsidRDefault="00FF6FAB" w:rsidP="008548BF">
            <w:pPr>
              <w:pStyle w:val="a5"/>
              <w:spacing w:line="240" w:lineRule="auto"/>
              <w:jc w:val="center"/>
              <w:rPr>
                <w:sz w:val="24"/>
                <w:szCs w:val="24"/>
              </w:rPr>
            </w:pPr>
            <w:r w:rsidRPr="00AB6FBB">
              <w:rPr>
                <w:sz w:val="24"/>
                <w:szCs w:val="24"/>
              </w:rPr>
              <w:t>Даромади миёна дар як моҳ (сомонӣ)</w:t>
            </w:r>
          </w:p>
        </w:tc>
        <w:tc>
          <w:tcPr>
            <w:tcW w:w="2074" w:type="dxa"/>
            <w:shd w:val="clear" w:color="auto" w:fill="C9C9C9" w:themeFill="accent3" w:themeFillTint="99"/>
          </w:tcPr>
          <w:p w:rsidR="00FF6FAB" w:rsidRPr="00AB6FBB" w:rsidRDefault="00FF6FAB" w:rsidP="008548BF">
            <w:pPr>
              <w:pStyle w:val="a5"/>
              <w:spacing w:line="240" w:lineRule="auto"/>
              <w:jc w:val="center"/>
              <w:rPr>
                <w:sz w:val="24"/>
                <w:szCs w:val="24"/>
              </w:rPr>
            </w:pPr>
            <w:r w:rsidRPr="00AB6FBB">
              <w:rPr>
                <w:sz w:val="24"/>
                <w:szCs w:val="24"/>
              </w:rPr>
              <w:t>Даромади миён</w:t>
            </w:r>
            <w:r w:rsidR="00672C12" w:rsidRPr="00AB6FBB">
              <w:rPr>
                <w:sz w:val="24"/>
                <w:szCs w:val="24"/>
              </w:rPr>
              <w:t xml:space="preserve">аи як сокини ҷомеа аз руи шуғл </w:t>
            </w:r>
            <w:r w:rsidRPr="00AB6FBB">
              <w:rPr>
                <w:sz w:val="24"/>
                <w:szCs w:val="24"/>
              </w:rPr>
              <w:t>(сомонӣ)</w:t>
            </w:r>
          </w:p>
        </w:tc>
      </w:tr>
      <w:tr w:rsidR="00FF6FAB" w:rsidRPr="000D5C0F" w:rsidTr="00F01D50">
        <w:trPr>
          <w:trHeight w:val="227"/>
        </w:trPr>
        <w:tc>
          <w:tcPr>
            <w:tcW w:w="851" w:type="dxa"/>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2478" w:type="dxa"/>
          </w:tcPr>
          <w:p w:rsidR="00FF6FAB" w:rsidRPr="00AB6FBB" w:rsidRDefault="00FF6FAB" w:rsidP="008548BF">
            <w:pPr>
              <w:pStyle w:val="a5"/>
              <w:spacing w:line="240" w:lineRule="auto"/>
              <w:jc w:val="both"/>
              <w:rPr>
                <w:i/>
                <w:iCs/>
                <w:sz w:val="24"/>
                <w:szCs w:val="24"/>
              </w:rPr>
            </w:pPr>
            <w:r w:rsidRPr="00AB6FBB">
              <w:rPr>
                <w:i/>
                <w:iCs/>
                <w:sz w:val="24"/>
                <w:szCs w:val="24"/>
              </w:rPr>
              <w:t>Зиёиён</w:t>
            </w:r>
          </w:p>
        </w:tc>
        <w:tc>
          <w:tcPr>
            <w:tcW w:w="1840" w:type="dxa"/>
          </w:tcPr>
          <w:p w:rsidR="00FF6FAB" w:rsidRPr="00AB6FBB" w:rsidRDefault="0036761E" w:rsidP="0036761E">
            <w:pPr>
              <w:pStyle w:val="a5"/>
              <w:spacing w:line="240" w:lineRule="auto"/>
              <w:jc w:val="center"/>
              <w:rPr>
                <w:i/>
                <w:iCs/>
                <w:sz w:val="24"/>
                <w:szCs w:val="24"/>
              </w:rPr>
            </w:pPr>
            <w:r>
              <w:rPr>
                <w:i/>
                <w:iCs/>
                <w:sz w:val="24"/>
                <w:szCs w:val="24"/>
              </w:rPr>
              <w:t>29</w:t>
            </w:r>
          </w:p>
        </w:tc>
        <w:tc>
          <w:tcPr>
            <w:tcW w:w="2078" w:type="dxa"/>
          </w:tcPr>
          <w:p w:rsidR="00FF6FAB" w:rsidRPr="00AB6FBB" w:rsidRDefault="001A0A12" w:rsidP="008548BF">
            <w:pPr>
              <w:pStyle w:val="a5"/>
              <w:spacing w:line="240" w:lineRule="auto"/>
              <w:jc w:val="center"/>
              <w:rPr>
                <w:i/>
                <w:iCs/>
                <w:sz w:val="24"/>
                <w:szCs w:val="24"/>
              </w:rPr>
            </w:pPr>
            <w:r>
              <w:rPr>
                <w:i/>
                <w:iCs/>
                <w:sz w:val="24"/>
                <w:szCs w:val="24"/>
              </w:rPr>
              <w:t>8</w:t>
            </w:r>
            <w:r w:rsidR="008643FB">
              <w:rPr>
                <w:i/>
                <w:iCs/>
                <w:sz w:val="24"/>
                <w:szCs w:val="24"/>
              </w:rPr>
              <w:t>5</w:t>
            </w:r>
            <w:r w:rsidR="00FF6FAB" w:rsidRPr="00AB6FBB">
              <w:rPr>
                <w:i/>
                <w:iCs/>
                <w:sz w:val="24"/>
                <w:szCs w:val="24"/>
              </w:rPr>
              <w:t>0</w:t>
            </w:r>
          </w:p>
        </w:tc>
        <w:tc>
          <w:tcPr>
            <w:tcW w:w="2074" w:type="dxa"/>
          </w:tcPr>
          <w:p w:rsidR="00FF6FAB" w:rsidRPr="00AB6FBB" w:rsidRDefault="001A0A12" w:rsidP="008548BF">
            <w:pPr>
              <w:pStyle w:val="a5"/>
              <w:spacing w:line="240" w:lineRule="auto"/>
              <w:jc w:val="center"/>
              <w:rPr>
                <w:i/>
                <w:iCs/>
                <w:sz w:val="24"/>
                <w:szCs w:val="24"/>
              </w:rPr>
            </w:pPr>
            <w:r>
              <w:rPr>
                <w:i/>
                <w:iCs/>
                <w:sz w:val="24"/>
                <w:szCs w:val="24"/>
              </w:rPr>
              <w:t>102</w:t>
            </w:r>
            <w:r w:rsidR="00FF6FAB" w:rsidRPr="00AB6FBB">
              <w:rPr>
                <w:i/>
                <w:iCs/>
                <w:sz w:val="24"/>
                <w:szCs w:val="24"/>
              </w:rPr>
              <w:t>00</w:t>
            </w:r>
          </w:p>
        </w:tc>
      </w:tr>
      <w:tr w:rsidR="00FF6FAB" w:rsidRPr="000D5C0F" w:rsidTr="00F01D50">
        <w:trPr>
          <w:trHeight w:val="227"/>
        </w:trPr>
        <w:tc>
          <w:tcPr>
            <w:tcW w:w="851" w:type="dxa"/>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2478" w:type="dxa"/>
          </w:tcPr>
          <w:p w:rsidR="00FF6FAB" w:rsidRPr="00AB6FBB" w:rsidRDefault="00FF6FAB" w:rsidP="008548BF">
            <w:pPr>
              <w:pStyle w:val="a5"/>
              <w:spacing w:line="240" w:lineRule="auto"/>
              <w:jc w:val="both"/>
              <w:rPr>
                <w:i/>
                <w:iCs/>
                <w:sz w:val="24"/>
                <w:szCs w:val="24"/>
              </w:rPr>
            </w:pPr>
            <w:r w:rsidRPr="00AB6FBB">
              <w:rPr>
                <w:i/>
                <w:iCs/>
                <w:sz w:val="24"/>
                <w:szCs w:val="24"/>
              </w:rPr>
              <w:t>Кишоварзон</w:t>
            </w:r>
          </w:p>
        </w:tc>
        <w:tc>
          <w:tcPr>
            <w:tcW w:w="1840" w:type="dxa"/>
          </w:tcPr>
          <w:p w:rsidR="00FF6FAB" w:rsidRPr="00AB6FBB" w:rsidRDefault="006E1682" w:rsidP="0036761E">
            <w:pPr>
              <w:pStyle w:val="a5"/>
              <w:spacing w:line="240" w:lineRule="auto"/>
              <w:jc w:val="center"/>
              <w:rPr>
                <w:i/>
                <w:iCs/>
                <w:sz w:val="24"/>
                <w:szCs w:val="24"/>
              </w:rPr>
            </w:pPr>
            <w:r>
              <w:rPr>
                <w:i/>
                <w:iCs/>
                <w:sz w:val="24"/>
                <w:szCs w:val="24"/>
              </w:rPr>
              <w:t>467</w:t>
            </w:r>
          </w:p>
        </w:tc>
        <w:tc>
          <w:tcPr>
            <w:tcW w:w="2078" w:type="dxa"/>
          </w:tcPr>
          <w:p w:rsidR="00FF6FAB" w:rsidRPr="00AB6FBB" w:rsidRDefault="001A0A12" w:rsidP="008548BF">
            <w:pPr>
              <w:pStyle w:val="a5"/>
              <w:spacing w:line="240" w:lineRule="auto"/>
              <w:jc w:val="center"/>
              <w:rPr>
                <w:i/>
                <w:iCs/>
                <w:sz w:val="24"/>
                <w:szCs w:val="24"/>
              </w:rPr>
            </w:pPr>
            <w:r>
              <w:rPr>
                <w:i/>
                <w:iCs/>
                <w:sz w:val="24"/>
                <w:szCs w:val="24"/>
              </w:rPr>
              <w:t>60</w:t>
            </w:r>
            <w:r w:rsidR="00FF6FAB" w:rsidRPr="00AB6FBB">
              <w:rPr>
                <w:i/>
                <w:iCs/>
                <w:sz w:val="24"/>
                <w:szCs w:val="24"/>
              </w:rPr>
              <w:t>0</w:t>
            </w:r>
          </w:p>
        </w:tc>
        <w:tc>
          <w:tcPr>
            <w:tcW w:w="2074" w:type="dxa"/>
          </w:tcPr>
          <w:p w:rsidR="00FF6FAB" w:rsidRPr="00AB6FBB" w:rsidRDefault="001A0A12" w:rsidP="008548BF">
            <w:pPr>
              <w:pStyle w:val="a5"/>
              <w:spacing w:line="240" w:lineRule="auto"/>
              <w:jc w:val="center"/>
              <w:rPr>
                <w:i/>
                <w:iCs/>
                <w:sz w:val="24"/>
                <w:szCs w:val="24"/>
              </w:rPr>
            </w:pPr>
            <w:r>
              <w:rPr>
                <w:i/>
                <w:iCs/>
                <w:sz w:val="24"/>
                <w:szCs w:val="24"/>
              </w:rPr>
              <w:t>7200</w:t>
            </w:r>
          </w:p>
        </w:tc>
      </w:tr>
      <w:tr w:rsidR="00FF6FAB" w:rsidRPr="000D5C0F" w:rsidTr="00F01D50">
        <w:trPr>
          <w:trHeight w:val="227"/>
        </w:trPr>
        <w:tc>
          <w:tcPr>
            <w:tcW w:w="851" w:type="dxa"/>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2478" w:type="dxa"/>
          </w:tcPr>
          <w:p w:rsidR="00FF6FAB" w:rsidRPr="00AB6FBB" w:rsidRDefault="00FF6FAB" w:rsidP="008548BF">
            <w:pPr>
              <w:pStyle w:val="a5"/>
              <w:spacing w:line="240" w:lineRule="auto"/>
              <w:jc w:val="both"/>
              <w:rPr>
                <w:i/>
                <w:iCs/>
                <w:sz w:val="24"/>
                <w:szCs w:val="24"/>
              </w:rPr>
            </w:pPr>
            <w:r w:rsidRPr="00AB6FBB">
              <w:rPr>
                <w:i/>
                <w:iCs/>
                <w:sz w:val="24"/>
                <w:szCs w:val="24"/>
              </w:rPr>
              <w:t>Кироякорҳо</w:t>
            </w:r>
          </w:p>
        </w:tc>
        <w:tc>
          <w:tcPr>
            <w:tcW w:w="1840" w:type="dxa"/>
          </w:tcPr>
          <w:p w:rsidR="00FF6FAB" w:rsidRPr="00AB6FBB" w:rsidRDefault="0036761E" w:rsidP="0036761E">
            <w:pPr>
              <w:pStyle w:val="a5"/>
              <w:spacing w:line="240" w:lineRule="auto"/>
              <w:jc w:val="center"/>
              <w:rPr>
                <w:i/>
                <w:iCs/>
                <w:sz w:val="24"/>
                <w:szCs w:val="24"/>
              </w:rPr>
            </w:pPr>
            <w:r>
              <w:rPr>
                <w:i/>
                <w:iCs/>
                <w:sz w:val="24"/>
                <w:szCs w:val="24"/>
              </w:rPr>
              <w:t>12</w:t>
            </w:r>
          </w:p>
        </w:tc>
        <w:tc>
          <w:tcPr>
            <w:tcW w:w="2078" w:type="dxa"/>
          </w:tcPr>
          <w:p w:rsidR="00FF6FAB" w:rsidRPr="00AB6FBB" w:rsidRDefault="00FF6FAB" w:rsidP="008548BF">
            <w:pPr>
              <w:pStyle w:val="a5"/>
              <w:spacing w:line="240" w:lineRule="auto"/>
              <w:jc w:val="center"/>
              <w:rPr>
                <w:i/>
                <w:iCs/>
                <w:sz w:val="24"/>
                <w:szCs w:val="24"/>
              </w:rPr>
            </w:pPr>
            <w:r w:rsidRPr="00AB6FBB">
              <w:rPr>
                <w:i/>
                <w:iCs/>
                <w:sz w:val="24"/>
                <w:szCs w:val="24"/>
              </w:rPr>
              <w:t>1200</w:t>
            </w:r>
          </w:p>
        </w:tc>
        <w:tc>
          <w:tcPr>
            <w:tcW w:w="2074" w:type="dxa"/>
          </w:tcPr>
          <w:p w:rsidR="00FF6FAB" w:rsidRPr="00AB6FBB" w:rsidRDefault="00FF6FAB" w:rsidP="008548BF">
            <w:pPr>
              <w:pStyle w:val="a5"/>
              <w:spacing w:line="240" w:lineRule="auto"/>
              <w:jc w:val="center"/>
              <w:rPr>
                <w:i/>
                <w:iCs/>
                <w:sz w:val="24"/>
                <w:szCs w:val="24"/>
              </w:rPr>
            </w:pPr>
            <w:r w:rsidRPr="00AB6FBB">
              <w:rPr>
                <w:i/>
                <w:iCs/>
                <w:sz w:val="24"/>
                <w:szCs w:val="24"/>
              </w:rPr>
              <w:t>14400</w:t>
            </w:r>
          </w:p>
        </w:tc>
      </w:tr>
      <w:tr w:rsidR="00FF6FAB" w:rsidRPr="000D5C0F" w:rsidTr="00F01D50">
        <w:trPr>
          <w:trHeight w:val="227"/>
        </w:trPr>
        <w:tc>
          <w:tcPr>
            <w:tcW w:w="851" w:type="dxa"/>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2478" w:type="dxa"/>
          </w:tcPr>
          <w:p w:rsidR="00FF6FAB" w:rsidRPr="00AB6FBB" w:rsidRDefault="00FF6FAB" w:rsidP="008548BF">
            <w:pPr>
              <w:pStyle w:val="a5"/>
              <w:spacing w:line="240" w:lineRule="auto"/>
              <w:jc w:val="both"/>
              <w:rPr>
                <w:i/>
                <w:iCs/>
                <w:sz w:val="24"/>
                <w:szCs w:val="24"/>
              </w:rPr>
            </w:pPr>
            <w:r w:rsidRPr="00AB6FBB">
              <w:rPr>
                <w:i/>
                <w:iCs/>
                <w:sz w:val="24"/>
                <w:szCs w:val="24"/>
              </w:rPr>
              <w:t>Муҳоҷирон</w:t>
            </w:r>
          </w:p>
        </w:tc>
        <w:tc>
          <w:tcPr>
            <w:tcW w:w="1840" w:type="dxa"/>
          </w:tcPr>
          <w:p w:rsidR="00FF6FAB" w:rsidRPr="00AB6FBB" w:rsidRDefault="00BC7B02" w:rsidP="0036761E">
            <w:pPr>
              <w:pStyle w:val="a5"/>
              <w:spacing w:line="240" w:lineRule="auto"/>
              <w:jc w:val="center"/>
              <w:rPr>
                <w:i/>
                <w:iCs/>
                <w:sz w:val="24"/>
                <w:szCs w:val="24"/>
              </w:rPr>
            </w:pPr>
            <w:r>
              <w:rPr>
                <w:i/>
                <w:iCs/>
                <w:sz w:val="24"/>
                <w:szCs w:val="24"/>
              </w:rPr>
              <w:t>64</w:t>
            </w:r>
          </w:p>
        </w:tc>
        <w:tc>
          <w:tcPr>
            <w:tcW w:w="2078" w:type="dxa"/>
          </w:tcPr>
          <w:p w:rsidR="00FF6FAB" w:rsidRPr="00AB6FBB" w:rsidRDefault="00CC7AA4" w:rsidP="008548BF">
            <w:pPr>
              <w:pStyle w:val="a5"/>
              <w:spacing w:line="240" w:lineRule="auto"/>
              <w:jc w:val="center"/>
              <w:rPr>
                <w:i/>
                <w:iCs/>
                <w:sz w:val="24"/>
                <w:szCs w:val="24"/>
              </w:rPr>
            </w:pPr>
            <w:r>
              <w:rPr>
                <w:i/>
                <w:iCs/>
                <w:sz w:val="24"/>
                <w:szCs w:val="24"/>
              </w:rPr>
              <w:t>19</w:t>
            </w:r>
            <w:r w:rsidR="00FF6FAB" w:rsidRPr="00AB6FBB">
              <w:rPr>
                <w:i/>
                <w:iCs/>
                <w:sz w:val="24"/>
                <w:szCs w:val="24"/>
              </w:rPr>
              <w:t>00</w:t>
            </w:r>
          </w:p>
        </w:tc>
        <w:tc>
          <w:tcPr>
            <w:tcW w:w="2074" w:type="dxa"/>
          </w:tcPr>
          <w:p w:rsidR="00FF6FAB" w:rsidRPr="00AB6FBB" w:rsidRDefault="00CC7AA4" w:rsidP="008548BF">
            <w:pPr>
              <w:pStyle w:val="a5"/>
              <w:spacing w:line="240" w:lineRule="auto"/>
              <w:jc w:val="center"/>
              <w:rPr>
                <w:i/>
                <w:iCs/>
                <w:sz w:val="24"/>
                <w:szCs w:val="24"/>
              </w:rPr>
            </w:pPr>
            <w:r>
              <w:rPr>
                <w:i/>
                <w:iCs/>
                <w:sz w:val="24"/>
                <w:szCs w:val="24"/>
              </w:rPr>
              <w:t>2280</w:t>
            </w:r>
          </w:p>
        </w:tc>
      </w:tr>
      <w:tr w:rsidR="00FF6FAB" w:rsidRPr="000D5C0F" w:rsidTr="00F01D50">
        <w:trPr>
          <w:trHeight w:val="227"/>
        </w:trPr>
        <w:tc>
          <w:tcPr>
            <w:tcW w:w="851" w:type="dxa"/>
          </w:tcPr>
          <w:p w:rsidR="00FF6FAB" w:rsidRPr="00AB6FBB" w:rsidRDefault="00FF6FAB" w:rsidP="008548BF">
            <w:pPr>
              <w:pStyle w:val="a5"/>
              <w:spacing w:line="240" w:lineRule="auto"/>
              <w:jc w:val="center"/>
              <w:rPr>
                <w:i/>
                <w:iCs/>
                <w:sz w:val="24"/>
                <w:szCs w:val="24"/>
              </w:rPr>
            </w:pPr>
            <w:r w:rsidRPr="00AB6FBB">
              <w:rPr>
                <w:i/>
                <w:iCs/>
                <w:sz w:val="24"/>
                <w:szCs w:val="24"/>
              </w:rPr>
              <w:t>5</w:t>
            </w:r>
          </w:p>
        </w:tc>
        <w:tc>
          <w:tcPr>
            <w:tcW w:w="2478" w:type="dxa"/>
          </w:tcPr>
          <w:p w:rsidR="00FF6FAB" w:rsidRPr="00AB6FBB" w:rsidRDefault="00531CFA" w:rsidP="00531CFA">
            <w:pPr>
              <w:pStyle w:val="a5"/>
              <w:spacing w:line="240" w:lineRule="auto"/>
              <w:jc w:val="both"/>
              <w:rPr>
                <w:i/>
                <w:iCs/>
                <w:sz w:val="24"/>
                <w:szCs w:val="24"/>
                <w:lang w:val="tg-Cyrl-TJ"/>
              </w:rPr>
            </w:pPr>
            <w:r>
              <w:rPr>
                <w:i/>
                <w:iCs/>
                <w:sz w:val="24"/>
                <w:szCs w:val="24"/>
              </w:rPr>
              <w:t>Соҳибкорон</w:t>
            </w:r>
          </w:p>
        </w:tc>
        <w:tc>
          <w:tcPr>
            <w:tcW w:w="1840" w:type="dxa"/>
          </w:tcPr>
          <w:p w:rsidR="00FF6FAB" w:rsidRPr="00AB6FBB" w:rsidRDefault="00531CFA" w:rsidP="0036761E">
            <w:pPr>
              <w:pStyle w:val="a5"/>
              <w:spacing w:line="240" w:lineRule="auto"/>
              <w:jc w:val="center"/>
              <w:rPr>
                <w:i/>
                <w:iCs/>
                <w:sz w:val="24"/>
                <w:szCs w:val="24"/>
              </w:rPr>
            </w:pPr>
            <w:r>
              <w:rPr>
                <w:i/>
                <w:iCs/>
                <w:sz w:val="24"/>
                <w:szCs w:val="24"/>
              </w:rPr>
              <w:t>1</w:t>
            </w:r>
            <w:r w:rsidR="00650D3B">
              <w:rPr>
                <w:i/>
                <w:iCs/>
                <w:sz w:val="24"/>
                <w:szCs w:val="24"/>
              </w:rPr>
              <w:t>0</w:t>
            </w:r>
          </w:p>
        </w:tc>
        <w:tc>
          <w:tcPr>
            <w:tcW w:w="2078" w:type="dxa"/>
          </w:tcPr>
          <w:p w:rsidR="00FF6FAB" w:rsidRPr="00AB6FBB" w:rsidRDefault="00503973" w:rsidP="008548BF">
            <w:pPr>
              <w:pStyle w:val="a5"/>
              <w:spacing w:line="240" w:lineRule="auto"/>
              <w:jc w:val="center"/>
              <w:rPr>
                <w:i/>
                <w:iCs/>
                <w:sz w:val="24"/>
                <w:szCs w:val="24"/>
              </w:rPr>
            </w:pPr>
            <w:r>
              <w:rPr>
                <w:i/>
                <w:iCs/>
                <w:sz w:val="24"/>
                <w:szCs w:val="24"/>
              </w:rPr>
              <w:t>22</w:t>
            </w:r>
            <w:r w:rsidR="008643FB">
              <w:rPr>
                <w:i/>
                <w:iCs/>
                <w:sz w:val="24"/>
                <w:szCs w:val="24"/>
              </w:rPr>
              <w:t>0</w:t>
            </w:r>
            <w:r w:rsidR="00531CFA">
              <w:rPr>
                <w:i/>
                <w:iCs/>
                <w:sz w:val="24"/>
                <w:szCs w:val="24"/>
              </w:rPr>
              <w:t>0</w:t>
            </w:r>
          </w:p>
        </w:tc>
        <w:tc>
          <w:tcPr>
            <w:tcW w:w="2074" w:type="dxa"/>
          </w:tcPr>
          <w:p w:rsidR="00FF6FAB" w:rsidRPr="00AB6FBB" w:rsidRDefault="00503973" w:rsidP="008548BF">
            <w:pPr>
              <w:pStyle w:val="a5"/>
              <w:spacing w:line="240" w:lineRule="auto"/>
              <w:jc w:val="center"/>
              <w:rPr>
                <w:i/>
                <w:iCs/>
                <w:sz w:val="24"/>
                <w:szCs w:val="24"/>
              </w:rPr>
            </w:pPr>
            <w:r>
              <w:rPr>
                <w:i/>
                <w:iCs/>
                <w:sz w:val="24"/>
                <w:szCs w:val="24"/>
              </w:rPr>
              <w:t>26400</w:t>
            </w:r>
          </w:p>
        </w:tc>
      </w:tr>
      <w:tr w:rsidR="008548BF" w:rsidRPr="000D5C0F" w:rsidTr="00F01D50">
        <w:trPr>
          <w:trHeight w:val="227"/>
        </w:trPr>
        <w:tc>
          <w:tcPr>
            <w:tcW w:w="851" w:type="dxa"/>
          </w:tcPr>
          <w:p w:rsidR="008548BF" w:rsidRPr="00AB6FBB" w:rsidRDefault="008548BF" w:rsidP="008548BF">
            <w:pPr>
              <w:pStyle w:val="a5"/>
              <w:spacing w:line="240" w:lineRule="auto"/>
              <w:jc w:val="center"/>
              <w:rPr>
                <w:i/>
                <w:iCs/>
                <w:sz w:val="24"/>
                <w:szCs w:val="24"/>
              </w:rPr>
            </w:pPr>
          </w:p>
        </w:tc>
        <w:tc>
          <w:tcPr>
            <w:tcW w:w="2478" w:type="dxa"/>
          </w:tcPr>
          <w:p w:rsidR="008548BF" w:rsidRPr="00AB6FBB" w:rsidRDefault="008548BF" w:rsidP="008548BF">
            <w:pPr>
              <w:pStyle w:val="a5"/>
              <w:spacing w:line="240" w:lineRule="auto"/>
              <w:jc w:val="both"/>
              <w:rPr>
                <w:i/>
                <w:iCs/>
                <w:sz w:val="24"/>
                <w:szCs w:val="24"/>
              </w:rPr>
            </w:pPr>
            <w:r w:rsidRPr="00AB6FBB">
              <w:rPr>
                <w:i/>
                <w:iCs/>
                <w:sz w:val="24"/>
                <w:szCs w:val="24"/>
              </w:rPr>
              <w:t>Ҳамагӣ</w:t>
            </w:r>
          </w:p>
        </w:tc>
        <w:tc>
          <w:tcPr>
            <w:tcW w:w="1840" w:type="dxa"/>
          </w:tcPr>
          <w:p w:rsidR="008548BF" w:rsidRPr="00AB6FBB" w:rsidRDefault="00650D3B" w:rsidP="0036761E">
            <w:pPr>
              <w:pStyle w:val="a5"/>
              <w:spacing w:line="240" w:lineRule="auto"/>
              <w:jc w:val="center"/>
              <w:rPr>
                <w:i/>
                <w:iCs/>
                <w:sz w:val="24"/>
                <w:szCs w:val="24"/>
              </w:rPr>
            </w:pPr>
            <w:r>
              <w:rPr>
                <w:i/>
                <w:iCs/>
                <w:sz w:val="24"/>
                <w:szCs w:val="24"/>
              </w:rPr>
              <w:t>582</w:t>
            </w:r>
          </w:p>
        </w:tc>
        <w:tc>
          <w:tcPr>
            <w:tcW w:w="2078" w:type="dxa"/>
          </w:tcPr>
          <w:p w:rsidR="008548BF" w:rsidRPr="00AB6FBB" w:rsidRDefault="008548BF" w:rsidP="008548BF">
            <w:pPr>
              <w:pStyle w:val="a5"/>
              <w:spacing w:line="240" w:lineRule="auto"/>
              <w:jc w:val="center"/>
              <w:rPr>
                <w:i/>
                <w:iCs/>
                <w:sz w:val="24"/>
                <w:szCs w:val="24"/>
              </w:rPr>
            </w:pPr>
            <w:r w:rsidRPr="00AB6FBB">
              <w:rPr>
                <w:i/>
                <w:iCs/>
                <w:sz w:val="24"/>
                <w:szCs w:val="24"/>
              </w:rPr>
              <w:t>Х</w:t>
            </w:r>
          </w:p>
        </w:tc>
        <w:tc>
          <w:tcPr>
            <w:tcW w:w="2074" w:type="dxa"/>
          </w:tcPr>
          <w:p w:rsidR="008548BF" w:rsidRPr="00AB6FBB" w:rsidRDefault="008548BF" w:rsidP="008548BF">
            <w:pPr>
              <w:pStyle w:val="a5"/>
              <w:spacing w:line="240" w:lineRule="auto"/>
              <w:jc w:val="center"/>
              <w:rPr>
                <w:i/>
                <w:iCs/>
                <w:sz w:val="24"/>
                <w:szCs w:val="24"/>
              </w:rPr>
            </w:pPr>
          </w:p>
        </w:tc>
      </w:tr>
    </w:tbl>
    <w:p w:rsidR="00FF6FAB" w:rsidRPr="000D5C0F" w:rsidRDefault="00FF6FAB" w:rsidP="00FF6FAB">
      <w:pPr>
        <w:pStyle w:val="a5"/>
        <w:spacing w:line="240" w:lineRule="auto"/>
        <w:jc w:val="both"/>
        <w:rPr>
          <w:sz w:val="24"/>
          <w:szCs w:val="24"/>
        </w:rPr>
      </w:pPr>
    </w:p>
    <w:p w:rsidR="00FF6FAB" w:rsidRPr="00AB6FBB" w:rsidRDefault="00FF6FAB" w:rsidP="00FF6FAB">
      <w:pPr>
        <w:pStyle w:val="a5"/>
        <w:spacing w:line="240" w:lineRule="auto"/>
        <w:jc w:val="both"/>
        <w:rPr>
          <w:sz w:val="24"/>
          <w:szCs w:val="24"/>
        </w:rPr>
      </w:pPr>
      <w:r w:rsidRPr="00AB6FBB">
        <w:rPr>
          <w:sz w:val="24"/>
          <w:szCs w:val="24"/>
        </w:rPr>
        <w:t>Манбаҳои даромади аъзоёни ҷомеа:</w:t>
      </w:r>
    </w:p>
    <w:p w:rsidR="00FF6FAB" w:rsidRPr="00AD68E9" w:rsidRDefault="00FF6FAB" w:rsidP="00AB6FBB">
      <w:pPr>
        <w:pStyle w:val="a5"/>
        <w:numPr>
          <w:ilvl w:val="0"/>
          <w:numId w:val="21"/>
        </w:numPr>
        <w:spacing w:line="240" w:lineRule="auto"/>
        <w:ind w:left="426" w:hanging="426"/>
        <w:jc w:val="both"/>
        <w:rPr>
          <w:i/>
          <w:sz w:val="24"/>
          <w:szCs w:val="24"/>
        </w:rPr>
      </w:pPr>
      <w:r w:rsidRPr="00AD68E9">
        <w:rPr>
          <w:i/>
          <w:sz w:val="24"/>
          <w:szCs w:val="24"/>
        </w:rPr>
        <w:t>Музди меҳнат (музди кор, ҳаққи хизматрасонӣ);</w:t>
      </w:r>
    </w:p>
    <w:p w:rsidR="008548BF" w:rsidRPr="00AD68E9" w:rsidRDefault="008548BF" w:rsidP="00AB6FBB">
      <w:pPr>
        <w:pStyle w:val="a5"/>
        <w:numPr>
          <w:ilvl w:val="0"/>
          <w:numId w:val="21"/>
        </w:numPr>
        <w:spacing w:line="240" w:lineRule="auto"/>
        <w:ind w:left="426" w:hanging="426"/>
        <w:jc w:val="both"/>
        <w:rPr>
          <w:i/>
          <w:sz w:val="24"/>
          <w:szCs w:val="24"/>
        </w:rPr>
      </w:pPr>
      <w:r w:rsidRPr="00AD68E9">
        <w:rPr>
          <w:i/>
          <w:sz w:val="24"/>
          <w:szCs w:val="24"/>
        </w:rPr>
        <w:t>Аз фаъолияти сохибкор</w:t>
      </w:r>
      <w:r w:rsidR="00AB6FBB" w:rsidRPr="00AD68E9">
        <w:rPr>
          <w:i/>
          <w:sz w:val="24"/>
          <w:szCs w:val="24"/>
          <w:lang w:val="tg-Cyrl-TJ"/>
        </w:rPr>
        <w:t>ӣ</w:t>
      </w:r>
    </w:p>
    <w:p w:rsidR="00FF6FAB" w:rsidRPr="00AD68E9" w:rsidRDefault="00FF6FAB" w:rsidP="00AB6FBB">
      <w:pPr>
        <w:pStyle w:val="a5"/>
        <w:numPr>
          <w:ilvl w:val="0"/>
          <w:numId w:val="21"/>
        </w:numPr>
        <w:spacing w:line="240" w:lineRule="auto"/>
        <w:ind w:left="426" w:hanging="426"/>
        <w:jc w:val="both"/>
        <w:rPr>
          <w:i/>
          <w:sz w:val="24"/>
          <w:szCs w:val="24"/>
        </w:rPr>
      </w:pPr>
      <w:r w:rsidRPr="00AD68E9">
        <w:rPr>
          <w:i/>
          <w:sz w:val="24"/>
          <w:szCs w:val="24"/>
        </w:rPr>
        <w:t>Аз фур</w:t>
      </w:r>
      <w:r w:rsidR="006D3C0A" w:rsidRPr="00AD68E9">
        <w:rPr>
          <w:i/>
          <w:sz w:val="24"/>
          <w:szCs w:val="24"/>
          <w:lang w:val="tg-Cyrl-TJ"/>
        </w:rPr>
        <w:t>ӯ</w:t>
      </w:r>
      <w:r w:rsidRPr="00AD68E9">
        <w:rPr>
          <w:i/>
          <w:sz w:val="24"/>
          <w:szCs w:val="24"/>
        </w:rPr>
        <w:t>ши мол, маҳсулот, чорво, парранда, моҳӣ ва ғайра;</w:t>
      </w:r>
    </w:p>
    <w:p w:rsidR="00FF6FAB" w:rsidRPr="000D5C0F" w:rsidRDefault="00FF6FAB" w:rsidP="00F01D50">
      <w:pPr>
        <w:pStyle w:val="a5"/>
        <w:spacing w:line="240" w:lineRule="auto"/>
        <w:jc w:val="both"/>
        <w:rPr>
          <w:sz w:val="24"/>
          <w:szCs w:val="24"/>
        </w:rPr>
      </w:pPr>
    </w:p>
    <w:p w:rsidR="00FF6FAB" w:rsidRPr="000D5C0F" w:rsidRDefault="00FF6FAB" w:rsidP="00FF6FAB">
      <w:pPr>
        <w:pStyle w:val="a5"/>
        <w:spacing w:line="240" w:lineRule="auto"/>
        <w:jc w:val="both"/>
        <w:rPr>
          <w:sz w:val="24"/>
          <w:szCs w:val="24"/>
        </w:rPr>
      </w:pPr>
    </w:p>
    <w:p w:rsidR="00FF6FAB" w:rsidRDefault="00FF6FAB" w:rsidP="00F01D50">
      <w:pPr>
        <w:pStyle w:val="a5"/>
        <w:tabs>
          <w:tab w:val="clear" w:pos="-720"/>
        </w:tabs>
        <w:spacing w:line="240" w:lineRule="auto"/>
        <w:jc w:val="both"/>
        <w:rPr>
          <w:sz w:val="24"/>
          <w:szCs w:val="24"/>
        </w:rPr>
      </w:pPr>
      <w:r w:rsidRPr="000D5C0F">
        <w:rPr>
          <w:noProof/>
          <w:sz w:val="24"/>
          <w:szCs w:val="24"/>
        </w:rPr>
        <w:drawing>
          <wp:inline distT="0" distB="0" distL="0" distR="0">
            <wp:extent cx="5855970" cy="2879387"/>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5693F" w:rsidRPr="000D5C0F" w:rsidRDefault="0045693F" w:rsidP="00FF6FAB">
      <w:pPr>
        <w:pStyle w:val="a5"/>
        <w:spacing w:line="240" w:lineRule="auto"/>
        <w:jc w:val="both"/>
        <w:rPr>
          <w:sz w:val="24"/>
          <w:szCs w:val="24"/>
        </w:rPr>
      </w:pPr>
    </w:p>
    <w:p w:rsidR="00F743D4" w:rsidRPr="00F01D50" w:rsidRDefault="00FF6FAB" w:rsidP="00F01D50">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t>Нишонди</w:t>
      </w:r>
      <w:r w:rsidRPr="000D5C0F">
        <w:rPr>
          <w:sz w:val="24"/>
          <w:szCs w:val="24"/>
          <w:lang w:val="tg-Cyrl-TJ"/>
        </w:rPr>
        <w:t>ҳ</w:t>
      </w:r>
      <w:r w:rsidRPr="000D5C0F">
        <w:rPr>
          <w:sz w:val="24"/>
          <w:szCs w:val="24"/>
        </w:rPr>
        <w:t xml:space="preserve">андаи </w:t>
      </w:r>
      <w:r w:rsidRPr="000D5C0F">
        <w:rPr>
          <w:sz w:val="24"/>
          <w:szCs w:val="24"/>
          <w:lang w:val="tg-Cyrl-TJ"/>
        </w:rPr>
        <w:t>ҳ</w:t>
      </w:r>
      <w:r w:rsidRPr="000D5C0F">
        <w:rPr>
          <w:sz w:val="24"/>
          <w:szCs w:val="24"/>
        </w:rPr>
        <w:t>иссаи самт</w:t>
      </w:r>
      <w:r w:rsidRPr="000D5C0F">
        <w:rPr>
          <w:sz w:val="24"/>
          <w:szCs w:val="24"/>
          <w:lang w:val="tg-Cyrl-TJ"/>
        </w:rPr>
        <w:t>ҳ</w:t>
      </w:r>
      <w:r w:rsidRPr="000D5C0F">
        <w:rPr>
          <w:sz w:val="24"/>
          <w:szCs w:val="24"/>
        </w:rPr>
        <w:t>ои асосии харо</w:t>
      </w:r>
      <w:r w:rsidRPr="000D5C0F">
        <w:rPr>
          <w:sz w:val="24"/>
          <w:szCs w:val="24"/>
          <w:lang w:val="tg-Cyrl-TJ"/>
        </w:rPr>
        <w:t>ҷ</w:t>
      </w:r>
      <w:r w:rsidRPr="000D5C0F">
        <w:rPr>
          <w:sz w:val="24"/>
          <w:szCs w:val="24"/>
        </w:rPr>
        <w:t xml:space="preserve">от аз </w:t>
      </w:r>
      <w:r w:rsidRPr="000D5C0F">
        <w:rPr>
          <w:sz w:val="24"/>
          <w:szCs w:val="24"/>
          <w:lang w:val="tg-Cyrl-TJ"/>
        </w:rPr>
        <w:t>ҳ</w:t>
      </w:r>
      <w:r w:rsidRPr="000D5C0F">
        <w:rPr>
          <w:sz w:val="24"/>
          <w:szCs w:val="24"/>
        </w:rPr>
        <w:t>исоби б</w:t>
      </w:r>
      <w:r w:rsidRPr="000D5C0F">
        <w:rPr>
          <w:sz w:val="24"/>
          <w:szCs w:val="24"/>
          <w:lang w:val="tg-Cyrl-TJ"/>
        </w:rPr>
        <w:t>уҷа</w:t>
      </w:r>
      <w:r w:rsidRPr="000D5C0F">
        <w:rPr>
          <w:sz w:val="24"/>
          <w:szCs w:val="24"/>
        </w:rPr>
        <w:t>и солонаи оила. (Самтҳои асосии хароҷоти оилаи миёнаро дар маҳал нишон диҳед. Самтҳои хароҷотро таҳлил кунед).</w:t>
      </w:r>
    </w:p>
    <w:p w:rsidR="00FF6FAB" w:rsidRDefault="00FF6FAB" w:rsidP="00FF6FAB">
      <w:pPr>
        <w:pStyle w:val="a5"/>
        <w:tabs>
          <w:tab w:val="clear" w:pos="-720"/>
        </w:tabs>
        <w:suppressAutoHyphens w:val="0"/>
        <w:spacing w:line="240" w:lineRule="auto"/>
        <w:ind w:left="720"/>
        <w:jc w:val="center"/>
        <w:rPr>
          <w:sz w:val="24"/>
          <w:szCs w:val="24"/>
        </w:rPr>
      </w:pPr>
      <w:r w:rsidRPr="00F743D4">
        <w:rPr>
          <w:sz w:val="24"/>
          <w:szCs w:val="24"/>
        </w:rPr>
        <w:t>Хароҷоти буҷаи оилаи миёна дар як сол (сомонӣ)</w:t>
      </w:r>
    </w:p>
    <w:p w:rsidR="00F01D50" w:rsidRPr="00F743D4" w:rsidRDefault="00F01D50" w:rsidP="00FF6FAB">
      <w:pPr>
        <w:pStyle w:val="a5"/>
        <w:tabs>
          <w:tab w:val="clear" w:pos="-720"/>
        </w:tabs>
        <w:suppressAutoHyphens w:val="0"/>
        <w:spacing w:line="240" w:lineRule="auto"/>
        <w:ind w:left="720"/>
        <w:jc w:val="center"/>
        <w:rPr>
          <w:sz w:val="24"/>
          <w:szCs w:val="24"/>
        </w:rPr>
      </w:pPr>
    </w:p>
    <w:bookmarkStart w:id="0" w:name="_MON_1707297533"/>
    <w:bookmarkEnd w:id="0"/>
    <w:p w:rsidR="00FF6FAB" w:rsidRPr="000D5C0F" w:rsidRDefault="00F01D50" w:rsidP="00FF6FAB">
      <w:pPr>
        <w:pStyle w:val="a5"/>
        <w:tabs>
          <w:tab w:val="clear" w:pos="-720"/>
        </w:tabs>
        <w:suppressAutoHyphens w:val="0"/>
        <w:spacing w:line="240" w:lineRule="auto"/>
        <w:jc w:val="both"/>
        <w:rPr>
          <w:sz w:val="24"/>
          <w:szCs w:val="24"/>
        </w:rPr>
      </w:pPr>
      <w:r w:rsidRPr="000D5C0F">
        <w:rPr>
          <w:color w:val="002060"/>
          <w:sz w:val="24"/>
          <w:szCs w:val="24"/>
        </w:rPr>
        <w:object w:dxaOrig="9330" w:dyaOrig="3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62.5pt;height:134.5pt" o:ole="">
            <v:imagedata r:id="rId8" o:title=""/>
          </v:shape>
          <o:OLEObject Type="Embed" ProgID="Excel.Sheet.12" ShapeID="_x0000_i1031" DrawAspect="Content" ObjectID="_1714458171" r:id="rId9"/>
        </w:object>
      </w:r>
    </w:p>
    <w:p w:rsidR="00FF6FAB" w:rsidRPr="000D5C0F" w:rsidRDefault="00FF6FAB" w:rsidP="00FF6FAB">
      <w:pPr>
        <w:pStyle w:val="a5"/>
        <w:tabs>
          <w:tab w:val="clear" w:pos="-720"/>
        </w:tabs>
        <w:suppressAutoHyphens w:val="0"/>
        <w:spacing w:line="240" w:lineRule="auto"/>
        <w:jc w:val="both"/>
        <w:rPr>
          <w:sz w:val="24"/>
          <w:szCs w:val="24"/>
        </w:rPr>
      </w:pPr>
    </w:p>
    <w:p w:rsidR="00FF6FAB" w:rsidRPr="000D5C0F" w:rsidRDefault="00FF6FAB" w:rsidP="00F01D50">
      <w:pPr>
        <w:pStyle w:val="a5"/>
        <w:numPr>
          <w:ilvl w:val="1"/>
          <w:numId w:val="17"/>
        </w:numPr>
        <w:tabs>
          <w:tab w:val="clear" w:pos="-720"/>
        </w:tabs>
        <w:spacing w:line="240" w:lineRule="auto"/>
        <w:ind w:left="0" w:firstLine="0"/>
        <w:jc w:val="both"/>
        <w:rPr>
          <w:sz w:val="24"/>
          <w:szCs w:val="24"/>
        </w:rPr>
      </w:pPr>
      <w:r w:rsidRPr="000D5C0F">
        <w:rPr>
          <w:sz w:val="24"/>
          <w:szCs w:val="24"/>
        </w:rPr>
        <w:t>Сабабҳо ва сатҳи бекорӣ дар ҷомеа; (</w:t>
      </w:r>
      <w:r w:rsidRPr="000D5C0F">
        <w:rPr>
          <w:sz w:val="24"/>
          <w:szCs w:val="24"/>
          <w:lang w:val="tg-Cyrl-TJ"/>
        </w:rPr>
        <w:t>Б</w:t>
      </w:r>
      <w:r w:rsidRPr="000D5C0F">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Pr="000D5C0F">
        <w:rPr>
          <w:sz w:val="24"/>
          <w:szCs w:val="24"/>
          <w:lang w:val="tg-Cyrl-TJ"/>
        </w:rPr>
        <w:t>ҳҳ</w:t>
      </w:r>
      <w:r w:rsidRPr="000D5C0F">
        <w:rPr>
          <w:sz w:val="24"/>
          <w:szCs w:val="24"/>
        </w:rPr>
        <w:t xml:space="preserve">ои </w:t>
      </w:r>
      <w:r w:rsidRPr="000D5C0F">
        <w:rPr>
          <w:sz w:val="24"/>
          <w:szCs w:val="24"/>
          <w:lang w:val="tg-Cyrl-TJ"/>
        </w:rPr>
        <w:t>ҳ</w:t>
      </w:r>
      <w:r w:rsidRPr="000D5C0F">
        <w:rPr>
          <w:sz w:val="24"/>
          <w:szCs w:val="24"/>
        </w:rPr>
        <w:t xml:space="preserve">алли </w:t>
      </w:r>
      <w:r w:rsidRPr="000D5C0F">
        <w:rPr>
          <w:sz w:val="24"/>
          <w:szCs w:val="24"/>
          <w:lang w:val="tg-Cyrl-TJ"/>
        </w:rPr>
        <w:t>мушкилот</w:t>
      </w:r>
      <w:r w:rsidRPr="000D5C0F">
        <w:rPr>
          <w:sz w:val="24"/>
          <w:szCs w:val="24"/>
        </w:rPr>
        <w:t>и бекор</w:t>
      </w:r>
      <w:r w:rsidRPr="000D5C0F">
        <w:rPr>
          <w:sz w:val="24"/>
          <w:szCs w:val="24"/>
          <w:lang w:val="tg-Cyrl-TJ"/>
        </w:rPr>
        <w:t>ӣ</w:t>
      </w:r>
      <w:r w:rsidRPr="000D5C0F">
        <w:rPr>
          <w:sz w:val="24"/>
          <w:szCs w:val="24"/>
        </w:rPr>
        <w:t xml:space="preserve"> аз а</w:t>
      </w:r>
      <w:r w:rsidRPr="000D5C0F">
        <w:rPr>
          <w:sz w:val="24"/>
          <w:szCs w:val="24"/>
          <w:lang w:val="tg-Cyrl-TJ"/>
        </w:rPr>
        <w:t>ҳ</w:t>
      </w:r>
      <w:r w:rsidRPr="000D5C0F">
        <w:rPr>
          <w:sz w:val="24"/>
          <w:szCs w:val="24"/>
        </w:rPr>
        <w:t xml:space="preserve">ли </w:t>
      </w:r>
      <w:r w:rsidRPr="000D5C0F">
        <w:rPr>
          <w:sz w:val="24"/>
          <w:szCs w:val="24"/>
          <w:lang w:val="tg-Cyrl-TJ"/>
        </w:rPr>
        <w:t>ҷомеа</w:t>
      </w:r>
      <w:r w:rsidRPr="000D5C0F">
        <w:rPr>
          <w:sz w:val="24"/>
          <w:szCs w:val="24"/>
        </w:rPr>
        <w:t xml:space="preserve"> пурсед. Тақвими кори мавсимиро пешниҳод кунед).</w:t>
      </w:r>
    </w:p>
    <w:p w:rsidR="005F7FE6" w:rsidRDefault="005F7FE6" w:rsidP="00FF6FAB">
      <w:pPr>
        <w:pStyle w:val="a5"/>
        <w:spacing w:line="240" w:lineRule="auto"/>
        <w:ind w:left="720"/>
        <w:jc w:val="both"/>
        <w:rPr>
          <w:sz w:val="24"/>
          <w:szCs w:val="24"/>
        </w:rPr>
      </w:pPr>
    </w:p>
    <w:p w:rsidR="00F743D4" w:rsidRPr="000D5C0F" w:rsidRDefault="00F743D4" w:rsidP="00FF6FAB">
      <w:pPr>
        <w:pStyle w:val="a5"/>
        <w:spacing w:line="240" w:lineRule="auto"/>
        <w:ind w:left="720"/>
        <w:jc w:val="both"/>
        <w:rPr>
          <w:sz w:val="24"/>
          <w:szCs w:val="24"/>
        </w:rPr>
      </w:pPr>
    </w:p>
    <w:p w:rsidR="0042655D" w:rsidRDefault="0042655D" w:rsidP="00F01D50">
      <w:pPr>
        <w:pStyle w:val="a5"/>
        <w:spacing w:line="240" w:lineRule="auto"/>
        <w:jc w:val="center"/>
        <w:rPr>
          <w:sz w:val="24"/>
          <w:szCs w:val="24"/>
        </w:rPr>
      </w:pPr>
      <w:r>
        <w:rPr>
          <w:sz w:val="24"/>
          <w:szCs w:val="24"/>
        </w:rPr>
        <w:t>Нишондиҳандаҳои сат</w:t>
      </w:r>
      <w:r w:rsidR="002441E4">
        <w:rPr>
          <w:sz w:val="24"/>
          <w:szCs w:val="24"/>
        </w:rPr>
        <w:t>ҳи бекорӣ дар деҳаи Сариҷар</w:t>
      </w:r>
      <w:r>
        <w:rPr>
          <w:sz w:val="24"/>
          <w:szCs w:val="24"/>
        </w:rPr>
        <w:t>и ҷамоати Даҳана</w:t>
      </w:r>
    </w:p>
    <w:p w:rsidR="0042655D" w:rsidRDefault="0042655D" w:rsidP="0042655D">
      <w:pPr>
        <w:pStyle w:val="a5"/>
        <w:spacing w:line="240" w:lineRule="auto"/>
        <w:ind w:left="720"/>
        <w:jc w:val="center"/>
        <w:rPr>
          <w:sz w:val="24"/>
          <w:szCs w:val="24"/>
        </w:rPr>
      </w:pPr>
    </w:p>
    <w:bookmarkStart w:id="1" w:name="_MON_1711864216"/>
    <w:bookmarkEnd w:id="1"/>
    <w:p w:rsidR="0042655D" w:rsidRDefault="00F01D50" w:rsidP="0042655D">
      <w:pPr>
        <w:pStyle w:val="a5"/>
        <w:spacing w:line="240" w:lineRule="auto"/>
        <w:jc w:val="center"/>
        <w:rPr>
          <w:sz w:val="24"/>
          <w:szCs w:val="24"/>
        </w:rPr>
      </w:pPr>
      <w:r>
        <w:rPr>
          <w:color w:val="00B050"/>
          <w:sz w:val="24"/>
          <w:szCs w:val="24"/>
          <w:lang w:eastAsia="en-US"/>
        </w:rPr>
        <w:object w:dxaOrig="8551" w:dyaOrig="1932">
          <v:shape id="_x0000_i1026" type="#_x0000_t75" style="width:467.5pt;height:97pt" o:ole="">
            <v:imagedata r:id="rId10" o:title=""/>
          </v:shape>
          <o:OLEObject Type="Embed" ProgID="Excel.Sheet.12" ShapeID="_x0000_i1026" DrawAspect="Content" ObjectID="_1714458172" r:id="rId11"/>
        </w:object>
      </w:r>
    </w:p>
    <w:p w:rsidR="0042655D" w:rsidRDefault="0042655D" w:rsidP="0042655D">
      <w:pPr>
        <w:pStyle w:val="a5"/>
        <w:spacing w:line="240" w:lineRule="auto"/>
        <w:ind w:left="720"/>
        <w:jc w:val="center"/>
        <w:rPr>
          <w:sz w:val="24"/>
          <w:szCs w:val="24"/>
        </w:rPr>
      </w:pPr>
    </w:p>
    <w:p w:rsidR="0042655D" w:rsidRDefault="0042655D" w:rsidP="00F01D50">
      <w:pPr>
        <w:pStyle w:val="a5"/>
        <w:spacing w:line="240" w:lineRule="auto"/>
        <w:jc w:val="both"/>
        <w:rPr>
          <w:sz w:val="24"/>
          <w:szCs w:val="24"/>
        </w:rPr>
      </w:pPr>
      <w:r>
        <w:rPr>
          <w:sz w:val="24"/>
          <w:szCs w:val="24"/>
        </w:rPr>
        <w:t>Сабабҳои бекории аҳолии қобили меҳнат дар деҳа:</w:t>
      </w:r>
    </w:p>
    <w:p w:rsidR="0042655D" w:rsidRDefault="0042655D" w:rsidP="0042655D">
      <w:pPr>
        <w:pStyle w:val="a5"/>
        <w:numPr>
          <w:ilvl w:val="0"/>
          <w:numId w:val="30"/>
        </w:numPr>
        <w:spacing w:line="240" w:lineRule="auto"/>
        <w:ind w:left="1134" w:hanging="283"/>
        <w:jc w:val="both"/>
        <w:rPr>
          <w:i/>
          <w:iCs/>
          <w:sz w:val="24"/>
          <w:szCs w:val="24"/>
        </w:rPr>
      </w:pPr>
      <w:r>
        <w:rPr>
          <w:i/>
          <w:iCs/>
          <w:sz w:val="24"/>
          <w:szCs w:val="24"/>
        </w:rPr>
        <w:t>Кам ё набудани ҷойҳои корӣ;</w:t>
      </w:r>
    </w:p>
    <w:p w:rsidR="0042655D" w:rsidRDefault="0042655D" w:rsidP="0042655D">
      <w:pPr>
        <w:pStyle w:val="a5"/>
        <w:numPr>
          <w:ilvl w:val="0"/>
          <w:numId w:val="30"/>
        </w:numPr>
        <w:spacing w:line="240" w:lineRule="auto"/>
        <w:ind w:left="1134" w:hanging="283"/>
        <w:jc w:val="both"/>
        <w:rPr>
          <w:i/>
          <w:iCs/>
          <w:sz w:val="24"/>
          <w:szCs w:val="24"/>
        </w:rPr>
      </w:pPr>
      <w:r>
        <w:rPr>
          <w:i/>
          <w:iCs/>
          <w:sz w:val="24"/>
          <w:szCs w:val="24"/>
        </w:rPr>
        <w:t>Музди меҳнати паст</w:t>
      </w:r>
      <w:r>
        <w:rPr>
          <w:i/>
          <w:iCs/>
          <w:sz w:val="24"/>
          <w:szCs w:val="24"/>
          <w:lang w:val="tg-Cyrl-TJ"/>
        </w:rPr>
        <w:t>.</w:t>
      </w:r>
    </w:p>
    <w:p w:rsidR="0042655D" w:rsidRDefault="0042655D" w:rsidP="0042655D">
      <w:pPr>
        <w:pStyle w:val="a5"/>
        <w:spacing w:line="240" w:lineRule="auto"/>
        <w:jc w:val="both"/>
        <w:rPr>
          <w:i/>
          <w:iCs/>
          <w:sz w:val="24"/>
          <w:szCs w:val="24"/>
        </w:rPr>
      </w:pPr>
    </w:p>
    <w:p w:rsidR="0042655D" w:rsidRDefault="0042655D" w:rsidP="0042655D">
      <w:pPr>
        <w:pStyle w:val="a5"/>
        <w:spacing w:line="240" w:lineRule="auto"/>
        <w:jc w:val="both"/>
        <w:rPr>
          <w:sz w:val="24"/>
          <w:szCs w:val="24"/>
        </w:rPr>
      </w:pPr>
      <w:r>
        <w:rPr>
          <w:sz w:val="24"/>
          <w:szCs w:val="24"/>
        </w:rPr>
        <w:t>Роҳҳои ҳалли мушкилот:</w:t>
      </w:r>
    </w:p>
    <w:p w:rsidR="0042655D" w:rsidRDefault="0042655D" w:rsidP="0042655D">
      <w:pPr>
        <w:pStyle w:val="a5"/>
        <w:numPr>
          <w:ilvl w:val="0"/>
          <w:numId w:val="31"/>
        </w:numPr>
        <w:spacing w:line="240" w:lineRule="auto"/>
        <w:jc w:val="both"/>
        <w:rPr>
          <w:i/>
          <w:iCs/>
          <w:sz w:val="24"/>
          <w:szCs w:val="24"/>
        </w:rPr>
      </w:pPr>
      <w:r>
        <w:rPr>
          <w:i/>
          <w:iCs/>
          <w:sz w:val="24"/>
          <w:szCs w:val="24"/>
        </w:rPr>
        <w:t xml:space="preserve">Ташкили корхонаҳои истеҳсолӣ; </w:t>
      </w:r>
    </w:p>
    <w:p w:rsidR="00FF6FAB" w:rsidRPr="004A692B" w:rsidRDefault="0042655D" w:rsidP="004A692B">
      <w:pPr>
        <w:pStyle w:val="a5"/>
        <w:numPr>
          <w:ilvl w:val="0"/>
          <w:numId w:val="31"/>
        </w:numPr>
        <w:spacing w:line="240" w:lineRule="auto"/>
        <w:jc w:val="both"/>
        <w:rPr>
          <w:i/>
          <w:iCs/>
          <w:sz w:val="24"/>
          <w:szCs w:val="24"/>
        </w:rPr>
      </w:pPr>
      <w:r>
        <w:rPr>
          <w:i/>
          <w:iCs/>
          <w:sz w:val="24"/>
          <w:szCs w:val="24"/>
        </w:rPr>
        <w:t>Ташкили ҷойҳои нави корӣ.</w:t>
      </w:r>
    </w:p>
    <w:p w:rsidR="00FF6FAB" w:rsidRPr="00F743D4" w:rsidRDefault="00FF6FAB" w:rsidP="00FF6FAB">
      <w:pPr>
        <w:pStyle w:val="a5"/>
        <w:spacing w:line="240" w:lineRule="auto"/>
        <w:ind w:left="720"/>
        <w:jc w:val="both"/>
        <w:rPr>
          <w:sz w:val="24"/>
          <w:szCs w:val="24"/>
        </w:rPr>
      </w:pPr>
    </w:p>
    <w:p w:rsidR="00FF6FAB" w:rsidRPr="00F743D4" w:rsidRDefault="00FF6FAB" w:rsidP="00FF6FAB">
      <w:pPr>
        <w:pStyle w:val="a5"/>
        <w:spacing w:line="240" w:lineRule="auto"/>
        <w:ind w:left="720"/>
        <w:jc w:val="both"/>
        <w:rPr>
          <w:sz w:val="24"/>
          <w:szCs w:val="24"/>
        </w:rPr>
      </w:pPr>
    </w:p>
    <w:p w:rsidR="00FF6FAB" w:rsidRPr="00F743D4" w:rsidRDefault="00F01D50" w:rsidP="00F01D50">
      <w:pPr>
        <w:pStyle w:val="a5"/>
        <w:tabs>
          <w:tab w:val="clear" w:pos="-720"/>
        </w:tabs>
        <w:spacing w:line="240" w:lineRule="auto"/>
        <w:jc w:val="both"/>
        <w:rPr>
          <w:sz w:val="24"/>
          <w:szCs w:val="24"/>
        </w:rPr>
      </w:pPr>
      <w:r w:rsidRPr="000D5C0F">
        <w:rPr>
          <w:noProof/>
          <w:sz w:val="24"/>
          <w:szCs w:val="24"/>
        </w:rPr>
        <w:drawing>
          <wp:inline distT="0" distB="0" distL="0" distR="0" wp14:anchorId="702BC008" wp14:editId="5972E8EB">
            <wp:extent cx="5856051"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F6FAB" w:rsidRPr="000D5C0F" w:rsidRDefault="00FF6FAB" w:rsidP="00FF6FAB">
      <w:pPr>
        <w:pStyle w:val="a5"/>
        <w:spacing w:line="240" w:lineRule="auto"/>
        <w:ind w:left="720" w:hanging="294"/>
        <w:jc w:val="both"/>
        <w:rPr>
          <w:sz w:val="24"/>
          <w:szCs w:val="24"/>
        </w:rPr>
      </w:pPr>
    </w:p>
    <w:p w:rsidR="00FF6FAB" w:rsidRPr="000D5C0F" w:rsidRDefault="00FF6FAB" w:rsidP="00FF6FAB">
      <w:pPr>
        <w:pStyle w:val="a5"/>
        <w:spacing w:line="240" w:lineRule="auto"/>
        <w:ind w:left="720" w:hanging="294"/>
        <w:jc w:val="both"/>
        <w:rPr>
          <w:sz w:val="24"/>
          <w:szCs w:val="24"/>
        </w:rPr>
      </w:pPr>
    </w:p>
    <w:p w:rsidR="00096334" w:rsidRPr="000D5C0F" w:rsidRDefault="00096334" w:rsidP="00FF6FAB">
      <w:pPr>
        <w:pStyle w:val="a5"/>
        <w:spacing w:line="240" w:lineRule="auto"/>
        <w:ind w:left="720" w:hanging="294"/>
        <w:jc w:val="both"/>
        <w:rPr>
          <w:sz w:val="24"/>
          <w:szCs w:val="24"/>
        </w:rPr>
      </w:pPr>
    </w:p>
    <w:p w:rsidR="00FF6FAB" w:rsidRPr="000D5C0F" w:rsidRDefault="00FF6FAB" w:rsidP="00F01D50">
      <w:pPr>
        <w:pStyle w:val="a5"/>
        <w:tabs>
          <w:tab w:val="clear" w:pos="-720"/>
        </w:tabs>
        <w:spacing w:line="240" w:lineRule="auto"/>
        <w:jc w:val="both"/>
        <w:rPr>
          <w:i/>
          <w:sz w:val="24"/>
          <w:szCs w:val="24"/>
          <w:lang w:val="tg-Cyrl-TJ"/>
        </w:rPr>
      </w:pPr>
      <w:r w:rsidRPr="000D5C0F">
        <w:rPr>
          <w:sz w:val="24"/>
          <w:szCs w:val="24"/>
        </w:rPr>
        <w:t xml:space="preserve">2.7.  Тавсифи нишондиҳандаҳои камбизоатӣ ва гурӯҳбандии сокинони ҷамоат аз рӯи сатҳи зиндагӣ; (Нишондиҳандаҳои камбизоатиро, ки худи сокинон муайян кардаанд, </w:t>
      </w:r>
      <w:r w:rsidRPr="000D5C0F">
        <w:rPr>
          <w:sz w:val="24"/>
          <w:szCs w:val="24"/>
        </w:rPr>
        <w:lastRenderedPageBreak/>
        <w:t>нишон диҳед. Ин нишондиҳандаҳоро таҳлил кунед. Барои нишон додани сатҳи камбизоатии аҳолӣ аз диаграммаҳои даврашакл истифода баред</w:t>
      </w:r>
      <w:r w:rsidRPr="000D5C0F">
        <w:rPr>
          <w:i/>
          <w:sz w:val="24"/>
          <w:szCs w:val="24"/>
          <w:lang w:val="tg-Cyrl-TJ"/>
        </w:rPr>
        <w:t>).</w:t>
      </w:r>
    </w:p>
    <w:p w:rsidR="00523AD4" w:rsidRPr="000D5C0F" w:rsidRDefault="00523AD4" w:rsidP="00FF6FAB">
      <w:pPr>
        <w:pStyle w:val="a5"/>
        <w:spacing w:line="240" w:lineRule="auto"/>
        <w:ind w:left="720" w:hanging="294"/>
        <w:jc w:val="both"/>
        <w:rPr>
          <w:sz w:val="24"/>
          <w:szCs w:val="24"/>
          <w:lang w:val="tg-Cyrl-TJ"/>
        </w:rPr>
      </w:pPr>
    </w:p>
    <w:p w:rsidR="00297656" w:rsidRDefault="00FF6FAB" w:rsidP="00297656">
      <w:pPr>
        <w:rPr>
          <w:rFonts w:ascii="Times New Roman" w:hAnsi="Times New Roman" w:cs="Times New Roman"/>
          <w:sz w:val="24"/>
          <w:szCs w:val="24"/>
        </w:rPr>
      </w:pPr>
      <w:r w:rsidRPr="000D5C0F">
        <w:rPr>
          <w:rFonts w:ascii="Times New Roman" w:hAnsi="Times New Roman" w:cs="Times New Roman"/>
          <w:noProof/>
          <w:sz w:val="24"/>
          <w:szCs w:val="24"/>
        </w:rPr>
        <w:drawing>
          <wp:inline distT="0" distB="0" distL="0" distR="0">
            <wp:extent cx="5784715" cy="3579779"/>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p>
    <w:p w:rsidR="00297656" w:rsidRDefault="00297656" w:rsidP="00297656">
      <w:pPr>
        <w:rPr>
          <w:rFonts w:ascii="Times New Roman" w:hAnsi="Times New Roman" w:cs="Times New Roman"/>
          <w:sz w:val="24"/>
          <w:szCs w:val="24"/>
        </w:rPr>
      </w:pPr>
      <w:r>
        <w:rPr>
          <w:rFonts w:ascii="Times New Roman" w:hAnsi="Times New Roman" w:cs="Times New Roman"/>
          <w:sz w:val="24"/>
          <w:szCs w:val="24"/>
        </w:rPr>
        <w:t>Гурӯҳи камбизоатҳо</w:t>
      </w:r>
      <w:r w:rsidR="008300ED" w:rsidRPr="000D5C0F">
        <w:rPr>
          <w:rFonts w:ascii="Times New Roman" w:hAnsi="Times New Roman" w:cs="Times New Roman"/>
          <w:sz w:val="24"/>
          <w:szCs w:val="24"/>
        </w:rPr>
        <w:tab/>
      </w:r>
      <w:r w:rsidR="00FF6FAB" w:rsidRPr="000D5C0F">
        <w:rPr>
          <w:rFonts w:ascii="Times New Roman" w:hAnsi="Times New Roman" w:cs="Times New Roman"/>
          <w:b/>
          <w:noProof/>
          <w:sz w:val="24"/>
          <w:szCs w:val="24"/>
        </w:rPr>
        <w:drawing>
          <wp:inline distT="0" distB="0" distL="0" distR="0">
            <wp:extent cx="5915025" cy="3200400"/>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F6FAB" w:rsidRPr="00297656" w:rsidRDefault="00FF6FAB" w:rsidP="00297656">
      <w:pPr>
        <w:jc w:val="both"/>
        <w:rPr>
          <w:rFonts w:ascii="Times New Roman" w:hAnsi="Times New Roman" w:cs="Times New Roman"/>
          <w:b/>
          <w:sz w:val="24"/>
          <w:szCs w:val="24"/>
        </w:rPr>
      </w:pPr>
      <w:r w:rsidRPr="000D5C0F">
        <w:rPr>
          <w:rFonts w:ascii="Times New Roman" w:hAnsi="Times New Roman" w:cs="Times New Roman"/>
          <w:b/>
          <w:sz w:val="24"/>
          <w:szCs w:val="24"/>
          <w:lang w:val="en-US"/>
        </w:rPr>
        <w:t>III</w:t>
      </w:r>
      <w:r w:rsidRPr="000D5C0F">
        <w:rPr>
          <w:rFonts w:ascii="Times New Roman" w:hAnsi="Times New Roman" w:cs="Times New Roman"/>
          <w:b/>
          <w:sz w:val="24"/>
          <w:szCs w:val="24"/>
          <w:lang w:val="tg-Cyrl-TJ"/>
        </w:rPr>
        <w:t>. Д</w:t>
      </w:r>
      <w:r w:rsidRPr="000D5C0F">
        <w:rPr>
          <w:rFonts w:ascii="Times New Roman" w:hAnsi="Times New Roman" w:cs="Times New Roman"/>
          <w:b/>
          <w:sz w:val="24"/>
          <w:szCs w:val="24"/>
        </w:rPr>
        <w:t xml:space="preserve">араҷаи ягонагии сокинони ҷомеа ва/ё ихтилофҳои дохилии онҳо </w:t>
      </w:r>
      <w:r w:rsidRPr="000D5C0F">
        <w:rPr>
          <w:rFonts w:ascii="Times New Roman" w:hAnsi="Times New Roman" w:cs="Times New Roman"/>
          <w:sz w:val="24"/>
          <w:szCs w:val="24"/>
        </w:rPr>
        <w:t xml:space="preserve">(Маълумотеро, ки дар бораи амалҳои муштарак дар ҷомеа ба ҳалли мушкилоти ҷомеа нигаронида шудааст, дар бораи ташаббускорони амалои муштарак тавсиф кунед. Назари худи </w:t>
      </w:r>
      <w:r w:rsidRPr="000D5C0F">
        <w:rPr>
          <w:rFonts w:ascii="Times New Roman" w:hAnsi="Times New Roman" w:cs="Times New Roman"/>
          <w:sz w:val="24"/>
          <w:szCs w:val="24"/>
        </w:rPr>
        <w:lastRenderedPageBreak/>
        <w:t>сокинонро дар бораи нати</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аи ин амал</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ва дара</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 xml:space="preserve">аи </w:t>
      </w:r>
      <w:r w:rsidRPr="000D5C0F">
        <w:rPr>
          <w:rFonts w:ascii="Times New Roman" w:hAnsi="Times New Roman" w:cs="Times New Roman"/>
          <w:sz w:val="24"/>
          <w:szCs w:val="24"/>
          <w:lang w:val="tg-Cyrl-TJ"/>
        </w:rPr>
        <w:t>қ</w:t>
      </w:r>
      <w:r w:rsidRPr="000D5C0F">
        <w:rPr>
          <w:rFonts w:ascii="Times New Roman" w:hAnsi="Times New Roman" w:cs="Times New Roman"/>
          <w:sz w:val="24"/>
          <w:szCs w:val="24"/>
        </w:rPr>
        <w:t>аноатмандии он</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баён кунед. Агар дар ҷомеа низоъҳои дохилӣ вуҷуд дошта бошанд, сабаби ин низоъҳоро нишон диҳед).</w:t>
      </w:r>
    </w:p>
    <w:p w:rsidR="00273BBB" w:rsidRPr="000D5C0F" w:rsidRDefault="00273BBB" w:rsidP="00273BBB">
      <w:pPr>
        <w:spacing w:after="0"/>
        <w:rPr>
          <w:rFonts w:ascii="Times New Roman" w:hAnsi="Times New Roman" w:cs="Times New Roman"/>
          <w:i/>
          <w:sz w:val="24"/>
          <w:szCs w:val="24"/>
        </w:rPr>
      </w:pPr>
    </w:p>
    <w:p w:rsidR="00FF6FAB" w:rsidRPr="001A0A12" w:rsidRDefault="00736668" w:rsidP="001A0A12">
      <w:pPr>
        <w:spacing w:line="240" w:lineRule="auto"/>
        <w:rPr>
          <w:rFonts w:ascii="Times New Roman" w:hAnsi="Times New Roman" w:cs="Times New Roman"/>
          <w:i/>
          <w:sz w:val="24"/>
          <w:szCs w:val="24"/>
        </w:rPr>
      </w:pPr>
      <w:r>
        <w:rPr>
          <w:rFonts w:ascii="Times New Roman" w:hAnsi="Times New Roman" w:cs="Times New Roman"/>
          <w:i/>
          <w:sz w:val="24"/>
          <w:szCs w:val="24"/>
        </w:rPr>
        <w:t>Банақшагирӣ</w:t>
      </w:r>
      <w:r w:rsidR="00FF6FAB" w:rsidRPr="00F743D4">
        <w:rPr>
          <w:rFonts w:ascii="Times New Roman" w:hAnsi="Times New Roman" w:cs="Times New Roman"/>
          <w:i/>
          <w:sz w:val="24"/>
          <w:szCs w:val="24"/>
        </w:rPr>
        <w:t xml:space="preserve"> ва иҷрои корҳои дастаҷамъона ба монанди:</w:t>
      </w:r>
    </w:p>
    <w:p w:rsidR="00FF6FAB" w:rsidRPr="00F743D4" w:rsidRDefault="00FF6FAB" w:rsidP="00297656">
      <w:pPr>
        <w:pStyle w:val="a3"/>
        <w:numPr>
          <w:ilvl w:val="0"/>
          <w:numId w:val="24"/>
        </w:numPr>
        <w:spacing w:after="0" w:line="240" w:lineRule="auto"/>
        <w:ind w:left="426" w:hanging="426"/>
        <w:rPr>
          <w:rFonts w:ascii="Times New Roman" w:hAnsi="Times New Roman" w:cs="Times New Roman"/>
          <w:i/>
          <w:sz w:val="24"/>
          <w:szCs w:val="24"/>
        </w:rPr>
      </w:pPr>
      <w:r w:rsidRPr="00F743D4">
        <w:rPr>
          <w:rFonts w:ascii="Times New Roman" w:hAnsi="Times New Roman" w:cs="Times New Roman"/>
          <w:i/>
          <w:sz w:val="24"/>
          <w:szCs w:val="24"/>
        </w:rPr>
        <w:t>Таъмири система</w:t>
      </w:r>
      <w:r w:rsidR="00273BBB" w:rsidRPr="00F743D4">
        <w:rPr>
          <w:rFonts w:ascii="Times New Roman" w:hAnsi="Times New Roman" w:cs="Times New Roman"/>
          <w:i/>
          <w:sz w:val="24"/>
          <w:szCs w:val="24"/>
          <w:lang w:val="tg-Cyrl-TJ"/>
        </w:rPr>
        <w:t>и</w:t>
      </w:r>
      <w:r w:rsidRPr="00F743D4">
        <w:rPr>
          <w:rFonts w:ascii="Times New Roman" w:hAnsi="Times New Roman" w:cs="Times New Roman"/>
          <w:i/>
          <w:sz w:val="24"/>
          <w:szCs w:val="24"/>
        </w:rPr>
        <w:t xml:space="preserve"> таъмини барқ; (иваз кардани равғани т</w:t>
      </w:r>
      <w:r w:rsidR="00736668">
        <w:rPr>
          <w:rFonts w:ascii="Times New Roman" w:hAnsi="Times New Roman" w:cs="Times New Roman"/>
          <w:i/>
          <w:sz w:val="24"/>
          <w:szCs w:val="24"/>
        </w:rPr>
        <w:t>рансформатор, иваз кардани симчӯ</w:t>
      </w:r>
      <w:r w:rsidRPr="00F743D4">
        <w:rPr>
          <w:rFonts w:ascii="Times New Roman" w:hAnsi="Times New Roman" w:cs="Times New Roman"/>
          <w:i/>
          <w:sz w:val="24"/>
          <w:szCs w:val="24"/>
        </w:rPr>
        <w:t>бҳо, ноқилҳои барқӣ);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Сохтмони хати оби нӯшокӣ бо саҳми ҷомеа ва шахсони саховатманд;</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Саҳмгузории шаҳрвандони алоҳида ё волидайн дар таъмири муассисаҳои таҳсилоти миёнаи уму</w:t>
      </w:r>
      <w:r w:rsidR="00273BBB" w:rsidRPr="00F743D4">
        <w:rPr>
          <w:rFonts w:ascii="Times New Roman" w:hAnsi="Times New Roman" w:cs="Times New Roman"/>
          <w:i/>
          <w:sz w:val="24"/>
          <w:szCs w:val="24"/>
          <w:lang w:val="tg-Cyrl-TJ"/>
        </w:rPr>
        <w:t>мӣ</w:t>
      </w:r>
      <w:r w:rsidRPr="00F743D4">
        <w:rPr>
          <w:rFonts w:ascii="Times New Roman" w:hAnsi="Times New Roman" w:cs="Times New Roman"/>
          <w:i/>
          <w:sz w:val="24"/>
          <w:szCs w:val="24"/>
        </w:rPr>
        <w:t>, муассисаи томактабӣ ва ғайра;</w:t>
      </w:r>
    </w:p>
    <w:p w:rsidR="00273BBB" w:rsidRPr="0060774E"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Иштирок дар ҷашну маросимҳои миллӣ</w:t>
      </w:r>
      <w:r w:rsidR="00F743D4">
        <w:rPr>
          <w:rFonts w:ascii="Times New Roman" w:hAnsi="Times New Roman" w:cs="Times New Roman"/>
          <w:i/>
          <w:sz w:val="24"/>
          <w:szCs w:val="24"/>
          <w:lang w:val="tg-Cyrl-TJ"/>
        </w:rPr>
        <w:t>.</w:t>
      </w:r>
    </w:p>
    <w:p w:rsidR="0060774E" w:rsidRPr="00F743D4" w:rsidRDefault="0060774E" w:rsidP="0060774E">
      <w:pPr>
        <w:pStyle w:val="a3"/>
        <w:spacing w:after="0" w:line="240" w:lineRule="auto"/>
        <w:ind w:left="425"/>
        <w:rPr>
          <w:rFonts w:ascii="Times New Roman" w:hAnsi="Times New Roman" w:cs="Times New Roman"/>
          <w:i/>
          <w:sz w:val="24"/>
          <w:szCs w:val="24"/>
        </w:rPr>
      </w:pPr>
    </w:p>
    <w:p w:rsidR="00FF6FAB" w:rsidRDefault="00FF6FAB" w:rsidP="00297656">
      <w:pPr>
        <w:pStyle w:val="8"/>
        <w:numPr>
          <w:ilvl w:val="0"/>
          <w:numId w:val="18"/>
        </w:numPr>
        <w:spacing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t xml:space="preserve">Масъалаҳои афзалиятноки ҷомеа; </w:t>
      </w:r>
      <w:r w:rsidRPr="000D5C0F">
        <w:rPr>
          <w:rFonts w:ascii="Times New Roman" w:hAnsi="Times New Roman" w:cs="Times New Roman"/>
          <w:sz w:val="24"/>
          <w:szCs w:val="24"/>
        </w:rPr>
        <w:t>(Масъалаҳоеро, ки ҷомеа муайян кардааст, тавсиф кунед. Сабабҳои мушкилот ва роҳҳои ҳалли онҳоро муайян кунед).</w:t>
      </w:r>
    </w:p>
    <w:p w:rsidR="00297656" w:rsidRPr="00297656" w:rsidRDefault="00297656" w:rsidP="00297656"/>
    <w:tbl>
      <w:tblPr>
        <w:tblStyle w:val="ab"/>
        <w:tblW w:w="0" w:type="auto"/>
        <w:tblInd w:w="108" w:type="dxa"/>
        <w:tblLook w:val="04A0" w:firstRow="1" w:lastRow="0" w:firstColumn="1" w:lastColumn="0" w:noHBand="0" w:noVBand="1"/>
      </w:tblPr>
      <w:tblGrid>
        <w:gridCol w:w="709"/>
        <w:gridCol w:w="4734"/>
        <w:gridCol w:w="3878"/>
      </w:tblGrid>
      <w:tr w:rsidR="00FF6FAB" w:rsidRPr="000D5C0F" w:rsidTr="00297656">
        <w:tc>
          <w:tcPr>
            <w:tcW w:w="709"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4734"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Сабабҳои мушкилот</w:t>
            </w:r>
          </w:p>
        </w:tc>
        <w:tc>
          <w:tcPr>
            <w:tcW w:w="3878"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Роҳҳои ҳалли мушкилот</w:t>
            </w:r>
          </w:p>
        </w:tc>
      </w:tr>
      <w:tr w:rsidR="00DE42FC" w:rsidRPr="000D5C0F" w:rsidTr="00297656">
        <w:tc>
          <w:tcPr>
            <w:tcW w:w="709" w:type="dxa"/>
            <w:shd w:val="clear" w:color="auto" w:fill="AEAAAA" w:themeFill="background2" w:themeFillShade="BF"/>
            <w:vAlign w:val="center"/>
          </w:tcPr>
          <w:p w:rsidR="00DE42FC" w:rsidRPr="0060774E" w:rsidRDefault="00DE42FC" w:rsidP="00F743D4">
            <w:pPr>
              <w:spacing w:after="0"/>
              <w:jc w:val="center"/>
              <w:rPr>
                <w:rFonts w:ascii="Times New Roman" w:hAnsi="Times New Roman" w:cs="Times New Roman"/>
                <w:sz w:val="24"/>
                <w:szCs w:val="24"/>
              </w:rPr>
            </w:pPr>
          </w:p>
        </w:tc>
        <w:tc>
          <w:tcPr>
            <w:tcW w:w="4734" w:type="dxa"/>
            <w:shd w:val="clear" w:color="auto" w:fill="AEAAAA" w:themeFill="background2" w:themeFillShade="BF"/>
            <w:vAlign w:val="center"/>
          </w:tcPr>
          <w:p w:rsidR="00DE42FC" w:rsidRPr="0060774E" w:rsidRDefault="00DE42FC" w:rsidP="00F743D4">
            <w:pPr>
              <w:spacing w:after="0"/>
              <w:jc w:val="center"/>
              <w:rPr>
                <w:rFonts w:ascii="Times New Roman" w:hAnsi="Times New Roman" w:cs="Times New Roman"/>
                <w:sz w:val="24"/>
                <w:szCs w:val="24"/>
              </w:rPr>
            </w:pPr>
          </w:p>
        </w:tc>
        <w:tc>
          <w:tcPr>
            <w:tcW w:w="3878" w:type="dxa"/>
            <w:shd w:val="clear" w:color="auto" w:fill="AEAAAA" w:themeFill="background2" w:themeFillShade="BF"/>
            <w:vAlign w:val="center"/>
          </w:tcPr>
          <w:p w:rsidR="00DE42FC" w:rsidRPr="0060774E" w:rsidRDefault="00DE42FC" w:rsidP="00F743D4">
            <w:pPr>
              <w:spacing w:after="0"/>
              <w:jc w:val="center"/>
              <w:rPr>
                <w:rFonts w:ascii="Times New Roman" w:hAnsi="Times New Roman" w:cs="Times New Roman"/>
                <w:sz w:val="24"/>
                <w:szCs w:val="24"/>
              </w:rPr>
            </w:pPr>
          </w:p>
        </w:tc>
      </w:tr>
      <w:tr w:rsidR="00FF6FAB" w:rsidRPr="000D5C0F" w:rsidTr="00297656">
        <w:tc>
          <w:tcPr>
            <w:tcW w:w="709" w:type="dxa"/>
            <w:vAlign w:val="center"/>
          </w:tcPr>
          <w:p w:rsidR="00FF6FAB" w:rsidRPr="0060774E" w:rsidRDefault="00FF6FAB"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1</w:t>
            </w:r>
          </w:p>
        </w:tc>
        <w:tc>
          <w:tcPr>
            <w:tcW w:w="4734" w:type="dxa"/>
            <w:vAlign w:val="center"/>
          </w:tcPr>
          <w:p w:rsidR="00FF6FAB" w:rsidRPr="0060774E" w:rsidRDefault="000B0E42" w:rsidP="0060774E">
            <w:pPr>
              <w:spacing w:after="0"/>
              <w:jc w:val="both"/>
              <w:rPr>
                <w:rFonts w:ascii="Times New Roman" w:hAnsi="Times New Roman" w:cs="Times New Roman"/>
                <w:i/>
                <w:iCs/>
                <w:sz w:val="24"/>
                <w:szCs w:val="24"/>
              </w:rPr>
            </w:pPr>
            <w:r>
              <w:rPr>
                <w:rFonts w:ascii="Times New Roman" w:hAnsi="Times New Roman" w:cs="Times New Roman"/>
                <w:i/>
                <w:iCs/>
                <w:sz w:val="24"/>
                <w:szCs w:val="24"/>
              </w:rPr>
              <w:t>Дар натиҷаи боридани борони барф ва боронҳо сел роҳҳои деҳа вайрону валангор шудаанд</w:t>
            </w:r>
            <w:r w:rsidR="00DE42FC">
              <w:rPr>
                <w:rFonts w:ascii="Times New Roman" w:hAnsi="Times New Roman" w:cs="Times New Roman"/>
                <w:i/>
                <w:iCs/>
                <w:sz w:val="24"/>
                <w:szCs w:val="24"/>
              </w:rPr>
              <w:t>.</w:t>
            </w:r>
          </w:p>
        </w:tc>
        <w:tc>
          <w:tcPr>
            <w:tcW w:w="3878" w:type="dxa"/>
            <w:vAlign w:val="center"/>
          </w:tcPr>
          <w:p w:rsidR="00FF6FAB" w:rsidRPr="0060774E" w:rsidRDefault="00FF6FAB" w:rsidP="000B0E42">
            <w:pPr>
              <w:spacing w:after="0"/>
              <w:jc w:val="both"/>
              <w:rPr>
                <w:rFonts w:ascii="Times New Roman" w:hAnsi="Times New Roman" w:cs="Times New Roman"/>
                <w:i/>
                <w:iCs/>
                <w:sz w:val="24"/>
                <w:szCs w:val="24"/>
              </w:rPr>
            </w:pPr>
            <w:r w:rsidRPr="0060774E">
              <w:rPr>
                <w:rFonts w:ascii="Times New Roman" w:hAnsi="Times New Roman" w:cs="Times New Roman"/>
                <w:i/>
                <w:iCs/>
                <w:sz w:val="24"/>
                <w:szCs w:val="24"/>
              </w:rPr>
              <w:t xml:space="preserve">Сохтмони </w:t>
            </w:r>
            <w:r w:rsidR="000B0E42">
              <w:rPr>
                <w:rFonts w:ascii="Times New Roman" w:hAnsi="Times New Roman" w:cs="Times New Roman"/>
                <w:i/>
                <w:iCs/>
                <w:sz w:val="24"/>
                <w:szCs w:val="24"/>
              </w:rPr>
              <w:t>роҳ то деҳа ва дохили деҳа</w:t>
            </w:r>
          </w:p>
        </w:tc>
      </w:tr>
      <w:tr w:rsidR="00FF6FAB" w:rsidRPr="000D5C0F" w:rsidTr="00297656">
        <w:tc>
          <w:tcPr>
            <w:tcW w:w="709" w:type="dxa"/>
            <w:vAlign w:val="center"/>
          </w:tcPr>
          <w:p w:rsidR="00FF6FAB" w:rsidRPr="0060774E" w:rsidRDefault="00FF6FAB"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2</w:t>
            </w:r>
          </w:p>
        </w:tc>
        <w:tc>
          <w:tcPr>
            <w:tcW w:w="4734" w:type="dxa"/>
            <w:vAlign w:val="center"/>
          </w:tcPr>
          <w:p w:rsidR="00FF6FAB" w:rsidRPr="0060774E" w:rsidRDefault="000B0E42" w:rsidP="0060774E">
            <w:pPr>
              <w:spacing w:after="0"/>
              <w:jc w:val="both"/>
              <w:rPr>
                <w:rFonts w:ascii="Times New Roman" w:hAnsi="Times New Roman" w:cs="Times New Roman"/>
                <w:i/>
                <w:iCs/>
                <w:sz w:val="24"/>
                <w:szCs w:val="24"/>
              </w:rPr>
            </w:pPr>
            <w:r>
              <w:rPr>
                <w:rFonts w:ascii="Times New Roman" w:hAnsi="Times New Roman" w:cs="Times New Roman"/>
                <w:i/>
                <w:iCs/>
                <w:sz w:val="24"/>
                <w:szCs w:val="24"/>
              </w:rPr>
              <w:t>Деҳ</w:t>
            </w:r>
            <w:r w:rsidR="00736668">
              <w:rPr>
                <w:rFonts w:ascii="Times New Roman" w:hAnsi="Times New Roman" w:cs="Times New Roman"/>
                <w:i/>
                <w:iCs/>
                <w:sz w:val="24"/>
                <w:szCs w:val="24"/>
              </w:rPr>
              <w:t>а</w:t>
            </w:r>
            <w:r>
              <w:rPr>
                <w:rFonts w:ascii="Times New Roman" w:hAnsi="Times New Roman" w:cs="Times New Roman"/>
                <w:i/>
                <w:iCs/>
                <w:sz w:val="24"/>
                <w:szCs w:val="24"/>
              </w:rPr>
              <w:t>и Сариҷар хати оби нӯшокӣ надорад</w:t>
            </w:r>
            <w:r w:rsidR="00DE42FC">
              <w:rPr>
                <w:rFonts w:ascii="Times New Roman" w:hAnsi="Times New Roman" w:cs="Times New Roman"/>
                <w:i/>
                <w:iCs/>
                <w:sz w:val="24"/>
                <w:szCs w:val="24"/>
              </w:rPr>
              <w:t>,</w:t>
            </w:r>
            <w:r w:rsidR="00297656">
              <w:rPr>
                <w:rFonts w:ascii="Times New Roman" w:hAnsi="Times New Roman" w:cs="Times New Roman"/>
                <w:i/>
                <w:iCs/>
                <w:sz w:val="24"/>
                <w:szCs w:val="24"/>
              </w:rPr>
              <w:t xml:space="preserve"> </w:t>
            </w:r>
            <w:r w:rsidR="00DE42FC">
              <w:rPr>
                <w:rFonts w:ascii="Times New Roman" w:hAnsi="Times New Roman" w:cs="Times New Roman"/>
                <w:i/>
                <w:iCs/>
                <w:sz w:val="24"/>
                <w:szCs w:val="24"/>
              </w:rPr>
              <w:t>сокинони деҳа оби нӯшокро аз чашмаи табиидастрас мекунанд.</w:t>
            </w:r>
          </w:p>
        </w:tc>
        <w:tc>
          <w:tcPr>
            <w:tcW w:w="3878" w:type="dxa"/>
            <w:vAlign w:val="center"/>
          </w:tcPr>
          <w:p w:rsidR="00FF6FAB" w:rsidRPr="0060774E" w:rsidRDefault="000B0E42" w:rsidP="0060774E">
            <w:pPr>
              <w:spacing w:after="0"/>
              <w:jc w:val="both"/>
              <w:rPr>
                <w:rFonts w:ascii="Times New Roman" w:hAnsi="Times New Roman" w:cs="Times New Roman"/>
                <w:i/>
                <w:iCs/>
                <w:sz w:val="24"/>
                <w:szCs w:val="24"/>
              </w:rPr>
            </w:pPr>
            <w:r>
              <w:rPr>
                <w:rFonts w:ascii="Times New Roman" w:hAnsi="Times New Roman" w:cs="Times New Roman"/>
                <w:i/>
                <w:iCs/>
                <w:sz w:val="24"/>
                <w:szCs w:val="24"/>
              </w:rPr>
              <w:t>Сохтмони хати оби нӯшокӣ</w:t>
            </w:r>
          </w:p>
        </w:tc>
      </w:tr>
    </w:tbl>
    <w:p w:rsidR="00FF6FAB" w:rsidRPr="000D5C0F" w:rsidRDefault="00FF6FAB" w:rsidP="00FF6FAB">
      <w:pPr>
        <w:ind w:left="360"/>
        <w:rPr>
          <w:rFonts w:ascii="Times New Roman" w:hAnsi="Times New Roman" w:cs="Times New Roman"/>
        </w:rPr>
      </w:pPr>
    </w:p>
    <w:p w:rsidR="00FF6FAB" w:rsidRPr="000D5C0F" w:rsidRDefault="00FF6FAB" w:rsidP="00297656">
      <w:pPr>
        <w:pStyle w:val="8"/>
        <w:numPr>
          <w:ilvl w:val="0"/>
          <w:numId w:val="18"/>
        </w:numPr>
        <w:spacing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t xml:space="preserve">Таҳлили захираҳои мавҷуда барои ҷалби онҳо ба ҳалли мушкилоти ҷомеа; </w:t>
      </w:r>
      <w:r w:rsidRPr="000D5C0F">
        <w:rPr>
          <w:rFonts w:ascii="Times New Roman" w:hAnsi="Times New Roman" w:cs="Times New Roman"/>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p>
    <w:p w:rsidR="00273BBB" w:rsidRPr="000D5C0F" w:rsidRDefault="00273BBB" w:rsidP="00273BBB">
      <w:pPr>
        <w:rPr>
          <w:rFonts w:ascii="Times New Roman" w:hAnsi="Times New Roman" w:cs="Times New Roman"/>
        </w:rPr>
      </w:pPr>
    </w:p>
    <w:tbl>
      <w:tblPr>
        <w:tblpPr w:leftFromText="180" w:rightFromText="180" w:vertAnchor="text" w:horzAnchor="margin" w:tblpXSpec="right" w:tblpY="107"/>
        <w:tblW w:w="93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3572"/>
        <w:gridCol w:w="5069"/>
      </w:tblGrid>
      <w:tr w:rsidR="00FF6FAB" w:rsidRPr="000D5C0F" w:rsidTr="00297656">
        <w:trPr>
          <w:trHeight w:val="57"/>
        </w:trPr>
        <w:tc>
          <w:tcPr>
            <w:tcW w:w="675" w:type="dxa"/>
            <w:shd w:val="clear" w:color="auto" w:fill="AEAAAA" w:themeFill="background2" w:themeFillShade="BF"/>
            <w:vAlign w:val="center"/>
          </w:tcPr>
          <w:p w:rsidR="00FF6FAB" w:rsidRPr="0060774E" w:rsidRDefault="00FF6FAB" w:rsidP="008548BF">
            <w:pPr>
              <w:spacing w:after="0" w:line="240" w:lineRule="auto"/>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3572" w:type="dxa"/>
            <w:shd w:val="clear" w:color="auto" w:fill="AEAAAA" w:themeFill="background2" w:themeFillShade="BF"/>
            <w:vAlign w:val="center"/>
          </w:tcPr>
          <w:p w:rsidR="00FF6FAB" w:rsidRPr="0060774E" w:rsidRDefault="00BE5BC4" w:rsidP="008548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w:t>
            </w:r>
            <w:r w:rsidR="00791E7C">
              <w:rPr>
                <w:rFonts w:ascii="Times New Roman" w:hAnsi="Times New Roman" w:cs="Times New Roman"/>
                <w:sz w:val="24"/>
                <w:szCs w:val="24"/>
              </w:rPr>
              <w:t>мгӯ</w:t>
            </w:r>
            <w:r>
              <w:rPr>
                <w:rFonts w:ascii="Times New Roman" w:hAnsi="Times New Roman" w:cs="Times New Roman"/>
                <w:sz w:val="24"/>
                <w:szCs w:val="24"/>
              </w:rPr>
              <w:t>и мушкилот</w:t>
            </w:r>
            <w:r w:rsidR="00FF6FAB" w:rsidRPr="0060774E">
              <w:rPr>
                <w:rFonts w:ascii="Times New Roman" w:hAnsi="Times New Roman" w:cs="Times New Roman"/>
                <w:sz w:val="24"/>
                <w:szCs w:val="24"/>
              </w:rPr>
              <w:t xml:space="preserve"> </w:t>
            </w:r>
          </w:p>
        </w:tc>
        <w:tc>
          <w:tcPr>
            <w:tcW w:w="5069" w:type="dxa"/>
            <w:shd w:val="clear" w:color="auto" w:fill="AEAAAA" w:themeFill="background2" w:themeFillShade="BF"/>
            <w:vAlign w:val="center"/>
          </w:tcPr>
          <w:p w:rsidR="00FF6FAB" w:rsidRPr="0060774E" w:rsidRDefault="00FF6FAB" w:rsidP="008548BF">
            <w:pPr>
              <w:spacing w:after="0" w:line="240" w:lineRule="auto"/>
              <w:jc w:val="center"/>
              <w:rPr>
                <w:rFonts w:ascii="Times New Roman" w:hAnsi="Times New Roman" w:cs="Times New Roman"/>
                <w:sz w:val="24"/>
                <w:szCs w:val="24"/>
                <w:lang w:val="tg-Cyrl-TJ"/>
              </w:rPr>
            </w:pPr>
            <w:r w:rsidRPr="0060774E">
              <w:rPr>
                <w:rFonts w:ascii="Times New Roman" w:hAnsi="Times New Roman" w:cs="Times New Roman"/>
                <w:sz w:val="24"/>
                <w:szCs w:val="24"/>
                <w:lang w:val="tg-Cyrl-TJ"/>
              </w:rPr>
              <w:t>Захираҳои ҷомеа оид ба ҳалли мушкилот</w:t>
            </w:r>
          </w:p>
        </w:tc>
      </w:tr>
      <w:tr w:rsidR="00BE5BC4" w:rsidRPr="000D5C0F" w:rsidTr="00297656">
        <w:trPr>
          <w:trHeight w:val="567"/>
        </w:trPr>
        <w:tc>
          <w:tcPr>
            <w:tcW w:w="675" w:type="dxa"/>
            <w:vAlign w:val="center"/>
          </w:tcPr>
          <w:p w:rsidR="00BE5BC4" w:rsidRPr="0060774E" w:rsidRDefault="00DC30A6"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3572" w:type="dxa"/>
            <w:vAlign w:val="center"/>
          </w:tcPr>
          <w:p w:rsidR="00E0330B" w:rsidRDefault="00E628D5" w:rsidP="00E8081C">
            <w:pPr>
              <w:spacing w:after="0" w:line="240" w:lineRule="auto"/>
              <w:rPr>
                <w:rFonts w:ascii="Times New Roman" w:hAnsi="Times New Roman" w:cs="Times New Roman"/>
                <w:i/>
                <w:iCs/>
                <w:sz w:val="24"/>
                <w:szCs w:val="24"/>
              </w:rPr>
            </w:pPr>
            <w:r w:rsidRPr="00242D2B">
              <w:rPr>
                <w:rFonts w:ascii="Times New Roman" w:hAnsi="Times New Roman" w:cs="Times New Roman"/>
                <w:b/>
                <w:i/>
                <w:iCs/>
                <w:sz w:val="24"/>
                <w:szCs w:val="24"/>
              </w:rPr>
              <w:t>Иншоотҳои иҷтимоӣ инфра</w:t>
            </w:r>
            <w:r w:rsidR="00BE5BC4" w:rsidRPr="00242D2B">
              <w:rPr>
                <w:rFonts w:ascii="Times New Roman" w:hAnsi="Times New Roman" w:cs="Times New Roman"/>
                <w:b/>
                <w:i/>
                <w:iCs/>
                <w:sz w:val="24"/>
                <w:szCs w:val="24"/>
              </w:rPr>
              <w:t>сохторӣ</w:t>
            </w:r>
            <w:r w:rsidR="00DB3D6E">
              <w:rPr>
                <w:rFonts w:ascii="Times New Roman" w:hAnsi="Times New Roman" w:cs="Times New Roman"/>
                <w:i/>
                <w:iCs/>
                <w:sz w:val="24"/>
                <w:szCs w:val="24"/>
              </w:rPr>
              <w:t>:</w:t>
            </w:r>
          </w:p>
          <w:p w:rsidR="00E0330B" w:rsidRDefault="00297656" w:rsidP="00297656">
            <w:pPr>
              <w:pStyle w:val="a3"/>
              <w:numPr>
                <w:ilvl w:val="0"/>
                <w:numId w:val="34"/>
              </w:numPr>
              <w:spacing w:after="0" w:line="240" w:lineRule="auto"/>
              <w:ind w:left="460"/>
              <w:rPr>
                <w:rFonts w:ascii="Times New Roman" w:hAnsi="Times New Roman" w:cs="Times New Roman"/>
                <w:i/>
                <w:iCs/>
                <w:sz w:val="24"/>
                <w:szCs w:val="24"/>
              </w:rPr>
            </w:pPr>
            <w:r w:rsidRPr="00297656">
              <w:rPr>
                <w:rFonts w:ascii="Times New Roman" w:hAnsi="Times New Roman" w:cs="Times New Roman"/>
                <w:i/>
                <w:iCs/>
                <w:sz w:val="24"/>
                <w:szCs w:val="24"/>
              </w:rPr>
              <w:t>С</w:t>
            </w:r>
            <w:r w:rsidR="00E8081C" w:rsidRPr="00297656">
              <w:rPr>
                <w:rFonts w:ascii="Times New Roman" w:hAnsi="Times New Roman" w:cs="Times New Roman"/>
                <w:i/>
                <w:iCs/>
                <w:sz w:val="24"/>
                <w:szCs w:val="24"/>
              </w:rPr>
              <w:t>охтмони роҳҳои дохили деҳа</w:t>
            </w:r>
            <w:r>
              <w:rPr>
                <w:rFonts w:ascii="Times New Roman" w:hAnsi="Times New Roman" w:cs="Times New Roman"/>
                <w:i/>
                <w:iCs/>
                <w:sz w:val="24"/>
                <w:szCs w:val="24"/>
              </w:rPr>
              <w:t>;</w:t>
            </w:r>
          </w:p>
          <w:p w:rsidR="00297656" w:rsidRDefault="00297656" w:rsidP="00E8081C">
            <w:pPr>
              <w:pStyle w:val="a3"/>
              <w:numPr>
                <w:ilvl w:val="0"/>
                <w:numId w:val="34"/>
              </w:numPr>
              <w:spacing w:after="0" w:line="240" w:lineRule="auto"/>
              <w:ind w:left="460"/>
              <w:rPr>
                <w:rFonts w:ascii="Times New Roman" w:hAnsi="Times New Roman" w:cs="Times New Roman"/>
                <w:i/>
                <w:iCs/>
                <w:sz w:val="24"/>
                <w:szCs w:val="24"/>
              </w:rPr>
            </w:pPr>
            <w:r w:rsidRPr="00297656">
              <w:rPr>
                <w:rFonts w:ascii="Times New Roman" w:hAnsi="Times New Roman" w:cs="Times New Roman"/>
                <w:i/>
                <w:iCs/>
                <w:sz w:val="24"/>
                <w:szCs w:val="24"/>
              </w:rPr>
              <w:t>С</w:t>
            </w:r>
            <w:r w:rsidR="00DB3D6E" w:rsidRPr="00297656">
              <w:rPr>
                <w:rFonts w:ascii="Times New Roman" w:hAnsi="Times New Roman" w:cs="Times New Roman"/>
                <w:i/>
                <w:iCs/>
                <w:sz w:val="24"/>
                <w:szCs w:val="24"/>
              </w:rPr>
              <w:t>охтмони хати оби нӯшокӣ</w:t>
            </w:r>
            <w:r>
              <w:rPr>
                <w:rFonts w:ascii="Times New Roman" w:hAnsi="Times New Roman" w:cs="Times New Roman"/>
                <w:i/>
                <w:iCs/>
                <w:sz w:val="24"/>
                <w:szCs w:val="24"/>
              </w:rPr>
              <w:t>;</w:t>
            </w:r>
          </w:p>
          <w:p w:rsidR="00BE5BC4" w:rsidRPr="00297656" w:rsidRDefault="00297656" w:rsidP="00E8081C">
            <w:pPr>
              <w:pStyle w:val="a3"/>
              <w:numPr>
                <w:ilvl w:val="0"/>
                <w:numId w:val="34"/>
              </w:numPr>
              <w:spacing w:after="0" w:line="240" w:lineRule="auto"/>
              <w:ind w:left="460"/>
              <w:rPr>
                <w:rFonts w:ascii="Times New Roman" w:hAnsi="Times New Roman" w:cs="Times New Roman"/>
                <w:i/>
                <w:iCs/>
                <w:sz w:val="24"/>
                <w:szCs w:val="24"/>
              </w:rPr>
            </w:pPr>
            <w:r w:rsidRPr="00297656">
              <w:rPr>
                <w:rFonts w:ascii="Times New Roman" w:hAnsi="Times New Roman" w:cs="Times New Roman"/>
                <w:i/>
                <w:iCs/>
                <w:sz w:val="24"/>
                <w:szCs w:val="24"/>
              </w:rPr>
              <w:t>С</w:t>
            </w:r>
            <w:r w:rsidR="00E8081C" w:rsidRPr="00297656">
              <w:rPr>
                <w:rFonts w:ascii="Times New Roman" w:hAnsi="Times New Roman" w:cs="Times New Roman"/>
                <w:i/>
                <w:iCs/>
                <w:sz w:val="24"/>
                <w:szCs w:val="24"/>
              </w:rPr>
              <w:t>с</w:t>
            </w:r>
            <w:r w:rsidR="00DB3D6E" w:rsidRPr="00297656">
              <w:rPr>
                <w:rFonts w:ascii="Times New Roman" w:hAnsi="Times New Roman" w:cs="Times New Roman"/>
                <w:i/>
                <w:iCs/>
                <w:sz w:val="24"/>
                <w:szCs w:val="24"/>
              </w:rPr>
              <w:t>охтмони мактаби нав</w:t>
            </w:r>
            <w:r>
              <w:rPr>
                <w:rFonts w:ascii="Times New Roman" w:hAnsi="Times New Roman" w:cs="Times New Roman"/>
                <w:i/>
                <w:iCs/>
                <w:sz w:val="24"/>
                <w:szCs w:val="24"/>
              </w:rPr>
              <w:t>.</w:t>
            </w:r>
          </w:p>
        </w:tc>
        <w:tc>
          <w:tcPr>
            <w:tcW w:w="5069" w:type="dxa"/>
            <w:vAlign w:val="center"/>
          </w:tcPr>
          <w:p w:rsidR="00371D47" w:rsidRDefault="00371D47"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w:t>
            </w:r>
            <w:r w:rsidR="00E8081C">
              <w:rPr>
                <w:rFonts w:ascii="Times New Roman" w:hAnsi="Times New Roman" w:cs="Times New Roman"/>
                <w:i/>
                <w:iCs/>
                <w:sz w:val="24"/>
                <w:szCs w:val="24"/>
              </w:rPr>
              <w:t>ахираи нерӯ</w:t>
            </w:r>
            <w:r>
              <w:rPr>
                <w:rFonts w:ascii="Times New Roman" w:hAnsi="Times New Roman" w:cs="Times New Roman"/>
                <w:i/>
                <w:iCs/>
                <w:sz w:val="24"/>
                <w:szCs w:val="24"/>
              </w:rPr>
              <w:t>ҳои инсонӣ, (роҳбарикунанда);</w:t>
            </w:r>
          </w:p>
          <w:p w:rsidR="00BE5BC4" w:rsidRDefault="00BE5BC4" w:rsidP="00BE5BC4">
            <w:pPr>
              <w:pStyle w:val="a3"/>
              <w:numPr>
                <w:ilvl w:val="0"/>
                <w:numId w:val="28"/>
              </w:numPr>
              <w:spacing w:after="0" w:line="240" w:lineRule="auto"/>
              <w:rPr>
                <w:rFonts w:ascii="Times New Roman" w:hAnsi="Times New Roman" w:cs="Times New Roman"/>
                <w:i/>
                <w:iCs/>
                <w:sz w:val="24"/>
                <w:szCs w:val="24"/>
              </w:rPr>
            </w:pPr>
            <w:r w:rsidRPr="00BE5BC4">
              <w:rPr>
                <w:rFonts w:ascii="Times New Roman" w:hAnsi="Times New Roman" w:cs="Times New Roman"/>
                <w:i/>
                <w:iCs/>
                <w:sz w:val="24"/>
                <w:szCs w:val="24"/>
              </w:rPr>
              <w:t xml:space="preserve">Заҳираҳои </w:t>
            </w:r>
            <w:r w:rsidR="00371D47">
              <w:rPr>
                <w:rFonts w:ascii="Times New Roman" w:hAnsi="Times New Roman" w:cs="Times New Roman"/>
                <w:i/>
                <w:iCs/>
                <w:sz w:val="24"/>
                <w:szCs w:val="24"/>
              </w:rPr>
              <w:t>м</w:t>
            </w:r>
            <w:r>
              <w:rPr>
                <w:rFonts w:ascii="Times New Roman" w:hAnsi="Times New Roman" w:cs="Times New Roman"/>
                <w:i/>
                <w:iCs/>
                <w:sz w:val="24"/>
                <w:szCs w:val="24"/>
              </w:rPr>
              <w:t>еҳнатӣ</w:t>
            </w:r>
            <w:r w:rsidR="00371D47">
              <w:rPr>
                <w:rFonts w:ascii="Times New Roman" w:hAnsi="Times New Roman" w:cs="Times New Roman"/>
                <w:i/>
                <w:iCs/>
                <w:sz w:val="24"/>
                <w:szCs w:val="24"/>
              </w:rPr>
              <w:t>, (қувваҳои корӣ);</w:t>
            </w:r>
          </w:p>
          <w:p w:rsidR="00371D47" w:rsidRDefault="00E8081C"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табиӣ</w:t>
            </w:r>
            <w:r w:rsidR="00371D47">
              <w:rPr>
                <w:rFonts w:ascii="Times New Roman" w:hAnsi="Times New Roman" w:cs="Times New Roman"/>
                <w:i/>
                <w:iCs/>
                <w:sz w:val="24"/>
                <w:szCs w:val="24"/>
              </w:rPr>
              <w:t>, (замин,</w:t>
            </w:r>
            <w:r w:rsidR="009972D0">
              <w:rPr>
                <w:rFonts w:ascii="Times New Roman" w:hAnsi="Times New Roman" w:cs="Times New Roman"/>
                <w:i/>
                <w:iCs/>
                <w:sz w:val="24"/>
                <w:szCs w:val="24"/>
              </w:rPr>
              <w:t xml:space="preserve"> </w:t>
            </w:r>
            <w:r w:rsidR="00371D47">
              <w:rPr>
                <w:rFonts w:ascii="Times New Roman" w:hAnsi="Times New Roman" w:cs="Times New Roman"/>
                <w:i/>
                <w:iCs/>
                <w:sz w:val="24"/>
                <w:szCs w:val="24"/>
              </w:rPr>
              <w:t>об);</w:t>
            </w:r>
          </w:p>
          <w:p w:rsidR="00BE5BC4" w:rsidRDefault="00BE5BC4"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физикӣ</w:t>
            </w:r>
            <w:r w:rsidR="00DC30A6">
              <w:rPr>
                <w:rFonts w:ascii="Times New Roman" w:hAnsi="Times New Roman" w:cs="Times New Roman"/>
                <w:i/>
                <w:iCs/>
                <w:sz w:val="24"/>
                <w:szCs w:val="24"/>
              </w:rPr>
              <w:t xml:space="preserve">, </w:t>
            </w:r>
            <w:r w:rsidR="00371D47">
              <w:rPr>
                <w:rFonts w:ascii="Times New Roman" w:hAnsi="Times New Roman" w:cs="Times New Roman"/>
                <w:i/>
                <w:iCs/>
                <w:sz w:val="24"/>
                <w:szCs w:val="24"/>
              </w:rPr>
              <w:t>(инфросохтори солим, техника, механизмҳо, асбобҳои корӣ)</w:t>
            </w:r>
          </w:p>
          <w:p w:rsidR="00BE5BC4" w:rsidRPr="00BE5BC4" w:rsidRDefault="00BE5BC4"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Захираҳои </w:t>
            </w:r>
            <w:r w:rsidR="00371D47">
              <w:rPr>
                <w:rFonts w:ascii="Times New Roman" w:hAnsi="Times New Roman" w:cs="Times New Roman"/>
                <w:i/>
                <w:iCs/>
                <w:sz w:val="24"/>
                <w:szCs w:val="24"/>
              </w:rPr>
              <w:t>молиявӣ</w:t>
            </w:r>
            <w:r w:rsidR="00DC30A6">
              <w:rPr>
                <w:rFonts w:ascii="Times New Roman" w:hAnsi="Times New Roman" w:cs="Times New Roman"/>
                <w:i/>
                <w:iCs/>
                <w:sz w:val="24"/>
                <w:szCs w:val="24"/>
              </w:rPr>
              <w:t>,</w:t>
            </w:r>
            <w:r w:rsidR="00371D47">
              <w:rPr>
                <w:rFonts w:ascii="Times New Roman" w:hAnsi="Times New Roman" w:cs="Times New Roman"/>
                <w:i/>
                <w:iCs/>
                <w:sz w:val="24"/>
                <w:szCs w:val="24"/>
              </w:rPr>
              <w:t xml:space="preserve"> (саҳмгузории</w:t>
            </w:r>
            <w:r w:rsidR="00DC30A6">
              <w:rPr>
                <w:rFonts w:ascii="Times New Roman" w:hAnsi="Times New Roman" w:cs="Times New Roman"/>
                <w:i/>
                <w:iCs/>
                <w:sz w:val="24"/>
                <w:szCs w:val="24"/>
              </w:rPr>
              <w:t xml:space="preserve"> молию пулии</w:t>
            </w:r>
            <w:r w:rsidR="00371D47">
              <w:rPr>
                <w:rFonts w:ascii="Times New Roman" w:hAnsi="Times New Roman" w:cs="Times New Roman"/>
                <w:i/>
                <w:iCs/>
                <w:sz w:val="24"/>
                <w:szCs w:val="24"/>
              </w:rPr>
              <w:t xml:space="preserve"> ҷомеа).</w:t>
            </w:r>
          </w:p>
        </w:tc>
      </w:tr>
      <w:tr w:rsidR="00FF6FAB" w:rsidRPr="000D5C0F" w:rsidTr="00297656">
        <w:trPr>
          <w:trHeight w:val="567"/>
        </w:trPr>
        <w:tc>
          <w:tcPr>
            <w:tcW w:w="675" w:type="dxa"/>
            <w:vAlign w:val="center"/>
          </w:tcPr>
          <w:p w:rsidR="00FF6FAB" w:rsidRPr="0060774E" w:rsidRDefault="00DC30A6"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572" w:type="dxa"/>
            <w:vAlign w:val="center"/>
          </w:tcPr>
          <w:p w:rsidR="00242D2B" w:rsidRDefault="00FF6FAB" w:rsidP="008548BF">
            <w:pPr>
              <w:spacing w:after="0" w:line="240" w:lineRule="auto"/>
              <w:rPr>
                <w:rFonts w:ascii="Times New Roman" w:hAnsi="Times New Roman" w:cs="Times New Roman"/>
                <w:i/>
                <w:iCs/>
                <w:sz w:val="24"/>
                <w:szCs w:val="24"/>
              </w:rPr>
            </w:pPr>
            <w:r w:rsidRPr="00242D2B">
              <w:rPr>
                <w:rFonts w:ascii="Times New Roman" w:hAnsi="Times New Roman" w:cs="Times New Roman"/>
                <w:b/>
                <w:i/>
                <w:iCs/>
                <w:sz w:val="24"/>
                <w:szCs w:val="24"/>
              </w:rPr>
              <w:t>Иншоот</w:t>
            </w:r>
            <w:r w:rsidR="00BE5BC4" w:rsidRPr="00242D2B">
              <w:rPr>
                <w:rFonts w:ascii="Times New Roman" w:hAnsi="Times New Roman" w:cs="Times New Roman"/>
                <w:b/>
                <w:i/>
                <w:iCs/>
                <w:sz w:val="24"/>
                <w:szCs w:val="24"/>
              </w:rPr>
              <w:t>ҳои</w:t>
            </w:r>
            <w:r w:rsidR="00E628D5" w:rsidRPr="00242D2B">
              <w:rPr>
                <w:rFonts w:ascii="Times New Roman" w:hAnsi="Times New Roman" w:cs="Times New Roman"/>
                <w:b/>
                <w:i/>
                <w:iCs/>
                <w:sz w:val="24"/>
                <w:szCs w:val="24"/>
              </w:rPr>
              <w:t xml:space="preserve"> и</w:t>
            </w:r>
            <w:r w:rsidR="00DC30A6" w:rsidRPr="00242D2B">
              <w:rPr>
                <w:rFonts w:ascii="Times New Roman" w:hAnsi="Times New Roman" w:cs="Times New Roman"/>
                <w:b/>
                <w:i/>
                <w:iCs/>
                <w:sz w:val="24"/>
                <w:szCs w:val="24"/>
              </w:rPr>
              <w:t>ҷтимоӣ-</w:t>
            </w:r>
            <w:r w:rsidR="00BE5BC4" w:rsidRPr="00242D2B">
              <w:rPr>
                <w:rFonts w:ascii="Times New Roman" w:hAnsi="Times New Roman" w:cs="Times New Roman"/>
                <w:b/>
                <w:i/>
                <w:iCs/>
                <w:sz w:val="24"/>
                <w:szCs w:val="24"/>
              </w:rPr>
              <w:t xml:space="preserve"> иқтисодӣ</w:t>
            </w:r>
            <w:r w:rsidR="00AA4729">
              <w:rPr>
                <w:rFonts w:ascii="Times New Roman" w:hAnsi="Times New Roman" w:cs="Times New Roman"/>
                <w:i/>
                <w:iCs/>
                <w:sz w:val="24"/>
                <w:szCs w:val="24"/>
              </w:rPr>
              <w:t>:</w:t>
            </w:r>
          </w:p>
          <w:p w:rsidR="00FF6FAB" w:rsidRPr="00297656" w:rsidRDefault="00297656" w:rsidP="008548BF">
            <w:pPr>
              <w:pStyle w:val="a3"/>
              <w:numPr>
                <w:ilvl w:val="0"/>
                <w:numId w:val="35"/>
              </w:numPr>
              <w:spacing w:after="0" w:line="240" w:lineRule="auto"/>
              <w:ind w:left="460"/>
              <w:rPr>
                <w:rFonts w:ascii="Times New Roman" w:hAnsi="Times New Roman" w:cs="Times New Roman"/>
                <w:i/>
                <w:iCs/>
                <w:sz w:val="24"/>
                <w:szCs w:val="24"/>
              </w:rPr>
            </w:pPr>
            <w:r w:rsidRPr="00297656">
              <w:rPr>
                <w:rFonts w:ascii="Times New Roman" w:hAnsi="Times New Roman" w:cs="Times New Roman"/>
                <w:i/>
                <w:iCs/>
                <w:sz w:val="24"/>
                <w:szCs w:val="24"/>
              </w:rPr>
              <w:t>С</w:t>
            </w:r>
            <w:r w:rsidR="00AA4729" w:rsidRPr="00297656">
              <w:rPr>
                <w:rFonts w:ascii="Times New Roman" w:hAnsi="Times New Roman" w:cs="Times New Roman"/>
                <w:i/>
                <w:iCs/>
                <w:sz w:val="24"/>
                <w:szCs w:val="24"/>
              </w:rPr>
              <w:t>охтмони ма</w:t>
            </w:r>
            <w:r w:rsidR="009806BE" w:rsidRPr="00297656">
              <w:rPr>
                <w:rFonts w:ascii="Times New Roman" w:hAnsi="Times New Roman" w:cs="Times New Roman"/>
                <w:i/>
                <w:iCs/>
                <w:sz w:val="24"/>
                <w:szCs w:val="24"/>
              </w:rPr>
              <w:t>йдончаи варзишӣ</w:t>
            </w:r>
          </w:p>
        </w:tc>
        <w:tc>
          <w:tcPr>
            <w:tcW w:w="5069" w:type="dxa"/>
            <w:vAlign w:val="center"/>
          </w:tcPr>
          <w:p w:rsidR="00BE5BC4" w:rsidRDefault="00371D47"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Заҳ</w:t>
            </w:r>
            <w:r w:rsidR="00E8081C">
              <w:rPr>
                <w:rFonts w:ascii="Times New Roman" w:hAnsi="Times New Roman" w:cs="Times New Roman"/>
                <w:i/>
                <w:iCs/>
                <w:sz w:val="24"/>
                <w:szCs w:val="24"/>
              </w:rPr>
              <w:t>ираи нерӯ</w:t>
            </w:r>
            <w:r w:rsidR="00DC30A6">
              <w:rPr>
                <w:rFonts w:ascii="Times New Roman" w:hAnsi="Times New Roman" w:cs="Times New Roman"/>
                <w:i/>
                <w:iCs/>
                <w:sz w:val="24"/>
                <w:szCs w:val="24"/>
              </w:rPr>
              <w:t>ҳои инсонӣ;</w:t>
            </w:r>
          </w:p>
          <w:p w:rsidR="00BE5BC4" w:rsidRDefault="00BE5BC4"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меҳнатӣ</w:t>
            </w:r>
            <w:r w:rsidR="00371D47">
              <w:rPr>
                <w:rFonts w:ascii="Times New Roman" w:hAnsi="Times New Roman" w:cs="Times New Roman"/>
                <w:i/>
                <w:iCs/>
                <w:sz w:val="24"/>
                <w:szCs w:val="24"/>
              </w:rPr>
              <w:t>;</w:t>
            </w:r>
          </w:p>
          <w:p w:rsidR="00371D47" w:rsidRDefault="00DC30A6"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физикӣ;</w:t>
            </w:r>
          </w:p>
          <w:p w:rsidR="00FF6FAB" w:rsidRPr="00BE5BC4" w:rsidRDefault="00BE5BC4" w:rsidP="00BE5BC4">
            <w:pPr>
              <w:pStyle w:val="a3"/>
              <w:numPr>
                <w:ilvl w:val="0"/>
                <w:numId w:val="28"/>
              </w:numPr>
              <w:spacing w:after="0" w:line="240" w:lineRule="auto"/>
              <w:rPr>
                <w:rFonts w:ascii="Times New Roman" w:hAnsi="Times New Roman" w:cs="Times New Roman"/>
                <w:i/>
                <w:iCs/>
                <w:sz w:val="24"/>
                <w:szCs w:val="24"/>
              </w:rPr>
            </w:pPr>
            <w:r w:rsidRPr="00BE5BC4">
              <w:rPr>
                <w:rFonts w:ascii="Times New Roman" w:hAnsi="Times New Roman" w:cs="Times New Roman"/>
                <w:i/>
                <w:iCs/>
                <w:sz w:val="24"/>
                <w:szCs w:val="24"/>
              </w:rPr>
              <w:t>Захираҳои</w:t>
            </w:r>
            <w:r>
              <w:rPr>
                <w:rFonts w:ascii="Times New Roman" w:hAnsi="Times New Roman" w:cs="Times New Roman"/>
                <w:i/>
                <w:iCs/>
                <w:sz w:val="24"/>
                <w:szCs w:val="24"/>
              </w:rPr>
              <w:t xml:space="preserve"> молиявӣ</w:t>
            </w:r>
            <w:r w:rsidR="00DC30A6">
              <w:rPr>
                <w:rFonts w:ascii="Times New Roman" w:hAnsi="Times New Roman" w:cs="Times New Roman"/>
                <w:i/>
                <w:iCs/>
                <w:sz w:val="24"/>
                <w:szCs w:val="24"/>
              </w:rPr>
              <w:t>.</w:t>
            </w:r>
          </w:p>
        </w:tc>
      </w:tr>
    </w:tbl>
    <w:p w:rsidR="00FF6FAB" w:rsidRPr="000D5C0F" w:rsidRDefault="00FF6FAB" w:rsidP="00FF6FAB">
      <w:pPr>
        <w:pStyle w:val="8"/>
        <w:spacing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lastRenderedPageBreak/>
        <w:t>VI</w:t>
      </w:r>
      <w:r w:rsidRPr="000D5C0F">
        <w:rPr>
          <w:rFonts w:ascii="Times New Roman" w:hAnsi="Times New Roman" w:cs="Times New Roman"/>
          <w:b/>
          <w:bCs/>
          <w:sz w:val="24"/>
          <w:szCs w:val="24"/>
          <w:lang w:val="tg-Cyrl-TJ"/>
        </w:rPr>
        <w:t>.</w:t>
      </w:r>
      <w:r w:rsidR="00677A23"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 xml:space="preserve">Потенсиали институтсионалии ҷомеа ва роҳбарони он. </w:t>
      </w:r>
      <w:r w:rsidRPr="000D5C0F">
        <w:rPr>
          <w:rFonts w:ascii="Times New Roman" w:hAnsi="Times New Roman" w:cs="Times New Roman"/>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p>
    <w:p w:rsidR="0060774E" w:rsidRDefault="0060774E" w:rsidP="0060774E">
      <w:pPr>
        <w:spacing w:after="0"/>
        <w:rPr>
          <w:rFonts w:ascii="Times New Roman" w:hAnsi="Times New Roman" w:cs="Times New Roman"/>
          <w:i/>
          <w:sz w:val="24"/>
          <w:szCs w:val="24"/>
        </w:rPr>
      </w:pPr>
    </w:p>
    <w:p w:rsidR="00FF6FAB" w:rsidRDefault="008341E4" w:rsidP="0029765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Дар деҳаи Сариҷар</w:t>
      </w:r>
      <w:r w:rsidR="00FF6FAB" w:rsidRPr="0060774E">
        <w:rPr>
          <w:rFonts w:ascii="Times New Roman" w:hAnsi="Times New Roman" w:cs="Times New Roman"/>
          <w:i/>
          <w:sz w:val="24"/>
          <w:szCs w:val="24"/>
        </w:rPr>
        <w:t xml:space="preserve"> аз ҷ</w:t>
      </w:r>
      <w:r>
        <w:rPr>
          <w:rFonts w:ascii="Times New Roman" w:hAnsi="Times New Roman" w:cs="Times New Roman"/>
          <w:i/>
          <w:sz w:val="24"/>
          <w:szCs w:val="24"/>
        </w:rPr>
        <w:t>умлаи нерӯ</w:t>
      </w:r>
      <w:r w:rsidR="00FF6FAB" w:rsidRPr="0060774E">
        <w:rPr>
          <w:rFonts w:ascii="Times New Roman" w:hAnsi="Times New Roman" w:cs="Times New Roman"/>
          <w:i/>
          <w:sz w:val="24"/>
          <w:szCs w:val="24"/>
        </w:rPr>
        <w:t>ҳои инсонӣ:</w:t>
      </w:r>
      <w:r w:rsidR="00D70414" w:rsidRPr="0060774E">
        <w:rPr>
          <w:rFonts w:ascii="Times New Roman" w:hAnsi="Times New Roman" w:cs="Times New Roman"/>
          <w:i/>
          <w:sz w:val="24"/>
          <w:szCs w:val="24"/>
        </w:rPr>
        <w:t xml:space="preserve"> </w:t>
      </w:r>
      <w:r w:rsidR="00FF6FAB" w:rsidRPr="0060774E">
        <w:rPr>
          <w:rFonts w:ascii="Times New Roman" w:hAnsi="Times New Roman" w:cs="Times New Roman"/>
          <w:i/>
          <w:sz w:val="24"/>
          <w:szCs w:val="24"/>
        </w:rPr>
        <w:t>- зиёиён, шахсон</w:t>
      </w:r>
      <w:r w:rsidR="00273BBB" w:rsidRPr="0060774E">
        <w:rPr>
          <w:rFonts w:ascii="Times New Roman" w:hAnsi="Times New Roman" w:cs="Times New Roman"/>
          <w:i/>
          <w:sz w:val="24"/>
          <w:szCs w:val="24"/>
          <w:lang w:val="tg-Cyrl-TJ"/>
        </w:rPr>
        <w:t>и</w:t>
      </w:r>
      <w:r w:rsidR="00FF6FAB" w:rsidRPr="0060774E">
        <w:rPr>
          <w:rFonts w:ascii="Times New Roman" w:hAnsi="Times New Roman" w:cs="Times New Roman"/>
          <w:i/>
          <w:sz w:val="24"/>
          <w:szCs w:val="24"/>
        </w:rPr>
        <w:t xml:space="preserve"> дар мақоми роҳбар</w:t>
      </w:r>
      <w:r>
        <w:rPr>
          <w:rFonts w:ascii="Times New Roman" w:hAnsi="Times New Roman" w:cs="Times New Roman"/>
          <w:i/>
          <w:sz w:val="24"/>
          <w:szCs w:val="24"/>
        </w:rPr>
        <w:t>и</w:t>
      </w:r>
      <w:r w:rsidR="00FF6FAB" w:rsidRPr="0060774E">
        <w:rPr>
          <w:rFonts w:ascii="Times New Roman" w:hAnsi="Times New Roman" w:cs="Times New Roman"/>
          <w:i/>
          <w:sz w:val="24"/>
          <w:szCs w:val="24"/>
        </w:rPr>
        <w:t>кунанда, нафароне, ки иқтидор, қобилияти кор бо ҷамоаро доранд:</w:t>
      </w:r>
    </w:p>
    <w:p w:rsidR="00297656" w:rsidRPr="0060774E" w:rsidRDefault="00297656" w:rsidP="00297656">
      <w:pPr>
        <w:spacing w:after="0" w:line="240" w:lineRule="auto"/>
        <w:jc w:val="both"/>
        <w:rPr>
          <w:rFonts w:ascii="Times New Roman" w:hAnsi="Times New Roman" w:cs="Times New Roman"/>
          <w:i/>
          <w:sz w:val="24"/>
          <w:szCs w:val="24"/>
        </w:rPr>
      </w:pPr>
    </w:p>
    <w:p w:rsidR="00FF6FAB" w:rsidRPr="0060774E" w:rsidRDefault="00FF6FAB" w:rsidP="00FF6FAB">
      <w:pPr>
        <w:jc w:val="center"/>
        <w:rPr>
          <w:rFonts w:ascii="Times New Roman" w:hAnsi="Times New Roman" w:cs="Times New Roman"/>
          <w:i/>
          <w:sz w:val="24"/>
          <w:szCs w:val="24"/>
        </w:rPr>
      </w:pPr>
      <w:r w:rsidRPr="0060774E">
        <w:rPr>
          <w:rFonts w:ascii="Times New Roman" w:hAnsi="Times New Roman" w:cs="Times New Roman"/>
          <w:i/>
          <w:sz w:val="24"/>
          <w:szCs w:val="24"/>
        </w:rPr>
        <w:t>Маълумот оид ба захираҳо,</w:t>
      </w:r>
      <w:r w:rsidR="00D70414" w:rsidRPr="0060774E">
        <w:rPr>
          <w:rFonts w:ascii="Times New Roman" w:hAnsi="Times New Roman" w:cs="Times New Roman"/>
          <w:i/>
          <w:sz w:val="24"/>
          <w:szCs w:val="24"/>
        </w:rPr>
        <w:t xml:space="preserve"> </w:t>
      </w:r>
      <w:r w:rsidR="008341E4">
        <w:rPr>
          <w:rFonts w:ascii="Times New Roman" w:hAnsi="Times New Roman" w:cs="Times New Roman"/>
          <w:i/>
          <w:sz w:val="24"/>
          <w:szCs w:val="24"/>
        </w:rPr>
        <w:t>нерӯҳои инсонии деҳаи Сариҷар</w:t>
      </w:r>
    </w:p>
    <w:tbl>
      <w:tblPr>
        <w:tblStyle w:val="ab"/>
        <w:tblW w:w="9356" w:type="dxa"/>
        <w:tblInd w:w="108" w:type="dxa"/>
        <w:shd w:val="clear" w:color="auto" w:fill="FFFFFF" w:themeFill="background1"/>
        <w:tblLook w:val="04A0" w:firstRow="1" w:lastRow="0" w:firstColumn="1" w:lastColumn="0" w:noHBand="0" w:noVBand="1"/>
      </w:tblPr>
      <w:tblGrid>
        <w:gridCol w:w="709"/>
        <w:gridCol w:w="4290"/>
        <w:gridCol w:w="4357"/>
      </w:tblGrid>
      <w:tr w:rsidR="00FF6FAB" w:rsidRPr="00DC30A6" w:rsidTr="00297656">
        <w:trPr>
          <w:trHeight w:val="617"/>
        </w:trPr>
        <w:tc>
          <w:tcPr>
            <w:tcW w:w="709" w:type="dxa"/>
            <w:shd w:val="clear" w:color="auto" w:fill="FFFFFF" w:themeFill="background1"/>
          </w:tcPr>
          <w:p w:rsidR="00FF6FAB" w:rsidRPr="00DC30A6" w:rsidRDefault="00FF6FAB" w:rsidP="0060774E">
            <w:pPr>
              <w:spacing w:after="0"/>
              <w:rPr>
                <w:rFonts w:ascii="Times New Roman" w:hAnsi="Times New Roman" w:cs="Times New Roman"/>
                <w:sz w:val="24"/>
                <w:szCs w:val="24"/>
              </w:rPr>
            </w:pPr>
            <w:r w:rsidRPr="00DC30A6">
              <w:rPr>
                <w:rFonts w:ascii="Times New Roman" w:hAnsi="Times New Roman" w:cs="Times New Roman"/>
                <w:sz w:val="24"/>
                <w:szCs w:val="24"/>
              </w:rPr>
              <w:t>№ б/т</w:t>
            </w:r>
          </w:p>
        </w:tc>
        <w:tc>
          <w:tcPr>
            <w:tcW w:w="4290"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sz w:val="24"/>
                <w:szCs w:val="24"/>
              </w:rPr>
            </w:pPr>
            <w:r w:rsidRPr="00DC30A6">
              <w:rPr>
                <w:rFonts w:ascii="Times New Roman" w:hAnsi="Times New Roman" w:cs="Times New Roman"/>
                <w:sz w:val="24"/>
                <w:szCs w:val="24"/>
              </w:rPr>
              <w:t>Захираҳо</w:t>
            </w:r>
          </w:p>
        </w:tc>
        <w:tc>
          <w:tcPr>
            <w:tcW w:w="4357"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sz w:val="24"/>
                <w:szCs w:val="24"/>
              </w:rPr>
            </w:pPr>
            <w:r w:rsidRPr="00DC30A6">
              <w:rPr>
                <w:rFonts w:ascii="Times New Roman" w:hAnsi="Times New Roman" w:cs="Times New Roman"/>
                <w:sz w:val="24"/>
                <w:szCs w:val="24"/>
              </w:rPr>
              <w:t>Меъёрҳои роҳбарии аъзоёни ҷамоа</w:t>
            </w:r>
          </w:p>
        </w:tc>
      </w:tr>
      <w:tr w:rsidR="00FF6FAB" w:rsidRPr="00DC30A6" w:rsidTr="00297656">
        <w:tc>
          <w:tcPr>
            <w:tcW w:w="709"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1</w:t>
            </w:r>
          </w:p>
        </w:tc>
        <w:tc>
          <w:tcPr>
            <w:tcW w:w="4290" w:type="dxa"/>
            <w:shd w:val="clear" w:color="auto" w:fill="FFFFFF" w:themeFill="background1"/>
            <w:vAlign w:val="center"/>
          </w:tcPr>
          <w:p w:rsidR="00FF6FAB" w:rsidRPr="00DC30A6" w:rsidRDefault="00623376"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кумитаи</w:t>
            </w:r>
            <w:r w:rsidR="00FF6FAB" w:rsidRPr="00DC30A6">
              <w:rPr>
                <w:rFonts w:ascii="Times New Roman" w:hAnsi="Times New Roman" w:cs="Times New Roman"/>
                <w:i/>
                <w:iCs/>
                <w:sz w:val="24"/>
                <w:szCs w:val="24"/>
              </w:rPr>
              <w:t xml:space="preserve"> маҳалла</w:t>
            </w:r>
          </w:p>
        </w:tc>
        <w:tc>
          <w:tcPr>
            <w:tcW w:w="4357" w:type="dxa"/>
            <w:shd w:val="clear" w:color="auto" w:fill="FFFFFF" w:themeFill="background1"/>
          </w:tcPr>
          <w:p w:rsidR="00FF6FAB" w:rsidRPr="00DC30A6" w:rsidRDefault="00FF6FAB"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Идоракунии умиумии ҷомеа, ташкил ва гузаронидани ҷамъомадҳо, ҷашну маъракаҳо, ҷалби ҷомеа дар корҳои дастаҷамъона</w:t>
            </w:r>
          </w:p>
        </w:tc>
      </w:tr>
      <w:tr w:rsidR="00FF6FAB" w:rsidRPr="00DC30A6" w:rsidTr="00297656">
        <w:tc>
          <w:tcPr>
            <w:tcW w:w="709"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2</w:t>
            </w:r>
          </w:p>
        </w:tc>
        <w:tc>
          <w:tcPr>
            <w:tcW w:w="4290" w:type="dxa"/>
            <w:shd w:val="clear" w:color="auto" w:fill="FFFFFF" w:themeFill="background1"/>
            <w:vAlign w:val="center"/>
          </w:tcPr>
          <w:p w:rsidR="00FF6FAB" w:rsidRPr="00DC30A6" w:rsidRDefault="00623376"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Кумитаи занон</w:t>
            </w:r>
          </w:p>
        </w:tc>
        <w:tc>
          <w:tcPr>
            <w:tcW w:w="4357" w:type="dxa"/>
            <w:shd w:val="clear" w:color="auto" w:fill="FFFFFF" w:themeFill="background1"/>
          </w:tcPr>
          <w:p w:rsidR="00FF6FAB" w:rsidRPr="00DC30A6" w:rsidRDefault="00B4372F"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 xml:space="preserve">Кор бо занон, ҷалби занҳо оид ба иштирок онҳо дар чорабиниҳои деҳа, </w:t>
            </w:r>
          </w:p>
        </w:tc>
      </w:tr>
      <w:tr w:rsidR="00FF6FAB" w:rsidRPr="00DC30A6" w:rsidTr="00297656">
        <w:tc>
          <w:tcPr>
            <w:tcW w:w="709"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3</w:t>
            </w:r>
          </w:p>
        </w:tc>
        <w:tc>
          <w:tcPr>
            <w:tcW w:w="4290" w:type="dxa"/>
            <w:shd w:val="clear" w:color="auto" w:fill="FFFFFF" w:themeFill="background1"/>
            <w:vAlign w:val="center"/>
          </w:tcPr>
          <w:p w:rsidR="00FF6FAB" w:rsidRPr="00DC30A6" w:rsidRDefault="005C6C71"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КЛД</w:t>
            </w:r>
          </w:p>
        </w:tc>
        <w:tc>
          <w:tcPr>
            <w:tcW w:w="4357" w:type="dxa"/>
            <w:shd w:val="clear" w:color="auto" w:fill="FFFFFF" w:themeFill="background1"/>
          </w:tcPr>
          <w:p w:rsidR="00FF6FAB" w:rsidRPr="00DC30A6" w:rsidRDefault="008E3FF2" w:rsidP="0060774E">
            <w:pPr>
              <w:spacing w:after="0"/>
              <w:rPr>
                <w:rFonts w:ascii="Times New Roman" w:hAnsi="Times New Roman" w:cs="Times New Roman"/>
                <w:i/>
                <w:iCs/>
                <w:sz w:val="24"/>
                <w:szCs w:val="24"/>
              </w:rPr>
            </w:pPr>
            <w:r w:rsidRPr="00DC30A6">
              <w:rPr>
                <w:rFonts w:ascii="Times New Roman" w:hAnsi="Times New Roman" w:cs="Times New Roman"/>
                <w:i/>
                <w:sz w:val="24"/>
                <w:szCs w:val="24"/>
                <w:lang w:val="tg-Cyrl-TJ"/>
              </w:rPr>
              <w:t>Баррасӣ, м</w:t>
            </w:r>
            <w:r w:rsidR="00CB0EFE" w:rsidRPr="00DC30A6">
              <w:rPr>
                <w:rFonts w:ascii="Times New Roman" w:hAnsi="Times New Roman" w:cs="Times New Roman"/>
                <w:i/>
                <w:sz w:val="24"/>
                <w:szCs w:val="24"/>
                <w:lang w:val="tg-Cyrl-TJ"/>
              </w:rPr>
              <w:t>уҳокима,</w:t>
            </w:r>
            <w:r w:rsidRPr="00DC30A6">
              <w:rPr>
                <w:rFonts w:ascii="Times New Roman" w:hAnsi="Times New Roman" w:cs="Times New Roman"/>
                <w:i/>
                <w:sz w:val="24"/>
                <w:szCs w:val="24"/>
                <w:lang w:val="tg-Cyrl-TJ"/>
              </w:rPr>
              <w:t xml:space="preserve"> қабул</w:t>
            </w:r>
            <w:r w:rsidR="00CB0EFE" w:rsidRPr="00DC30A6">
              <w:rPr>
                <w:rFonts w:ascii="Times New Roman" w:hAnsi="Times New Roman" w:cs="Times New Roman"/>
                <w:i/>
                <w:sz w:val="24"/>
                <w:szCs w:val="24"/>
                <w:lang w:val="tg-Cyrl-TJ"/>
              </w:rPr>
              <w:t xml:space="preserve"> ва пешниҳоди</w:t>
            </w:r>
            <w:r w:rsidRPr="00DC30A6">
              <w:rPr>
                <w:rFonts w:ascii="Times New Roman" w:hAnsi="Times New Roman" w:cs="Times New Roman"/>
                <w:i/>
                <w:sz w:val="24"/>
                <w:szCs w:val="24"/>
                <w:lang w:val="tg-Cyrl-TJ"/>
              </w:rPr>
              <w:t xml:space="preserve"> зерлоиҳаҳо, дастгирӣ ва намояндагии ҷомеаҳо дар раванди татбиқи зерлоиҳаҳо</w:t>
            </w:r>
          </w:p>
        </w:tc>
      </w:tr>
      <w:tr w:rsidR="00FF6FAB" w:rsidRPr="00DC30A6" w:rsidTr="00297656">
        <w:tc>
          <w:tcPr>
            <w:tcW w:w="709"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4</w:t>
            </w:r>
          </w:p>
        </w:tc>
        <w:tc>
          <w:tcPr>
            <w:tcW w:w="4290" w:type="dxa"/>
            <w:shd w:val="clear" w:color="auto" w:fill="FFFFFF" w:themeFill="background1"/>
            <w:vAlign w:val="center"/>
          </w:tcPr>
          <w:p w:rsidR="00FF6FAB" w:rsidRPr="00DC30A6" w:rsidRDefault="005C6C71"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НҶ</w:t>
            </w:r>
          </w:p>
        </w:tc>
        <w:tc>
          <w:tcPr>
            <w:tcW w:w="4357" w:type="dxa"/>
            <w:shd w:val="clear" w:color="auto" w:fill="FFFFFF" w:themeFill="background1"/>
          </w:tcPr>
          <w:p w:rsidR="00FF6FAB" w:rsidRPr="00DC30A6" w:rsidRDefault="0057003F"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Назорат аз рафти иҷрои корҳои сохтмонӣ, пур кардани анкетаҳои баҳодиҳӣ, ҳисоботдиҳӣ</w:t>
            </w:r>
          </w:p>
        </w:tc>
      </w:tr>
    </w:tbl>
    <w:p w:rsidR="00FF6FAB" w:rsidRPr="008E3FF2" w:rsidRDefault="00FF6FAB" w:rsidP="00FF6FAB">
      <w:pPr>
        <w:pStyle w:val="8"/>
        <w:keepLines w:val="0"/>
        <w:spacing w:before="0" w:line="240" w:lineRule="auto"/>
        <w:jc w:val="both"/>
        <w:rPr>
          <w:rFonts w:ascii="Times New Roman" w:hAnsi="Times New Roman" w:cs="Times New Roman"/>
          <w:b/>
          <w:bCs/>
          <w:sz w:val="24"/>
          <w:szCs w:val="24"/>
          <w:lang w:val="tg-Cyrl-TJ"/>
        </w:rPr>
      </w:pPr>
    </w:p>
    <w:p w:rsidR="00FF6FAB" w:rsidRDefault="00FF6FAB" w:rsidP="00297656">
      <w:pPr>
        <w:pStyle w:val="8"/>
        <w:keepLines w:val="0"/>
        <w:spacing w:before="0" w:line="240" w:lineRule="auto"/>
        <w:jc w:val="both"/>
        <w:rPr>
          <w:rFonts w:ascii="Times New Roman" w:hAnsi="Times New Roman" w:cs="Times New Roman"/>
          <w:sz w:val="24"/>
          <w:szCs w:val="24"/>
          <w:lang w:val="tg-Cyrl-TJ"/>
        </w:rPr>
      </w:pPr>
      <w:r w:rsidRPr="008E3FF2">
        <w:rPr>
          <w:rFonts w:ascii="Times New Roman" w:hAnsi="Times New Roman" w:cs="Times New Roman"/>
          <w:b/>
          <w:bCs/>
          <w:sz w:val="24"/>
          <w:szCs w:val="24"/>
          <w:lang w:val="tg-Cyrl-TJ"/>
        </w:rPr>
        <w:t>VII</w:t>
      </w:r>
      <w:r w:rsidRPr="000D5C0F">
        <w:rPr>
          <w:rFonts w:ascii="Times New Roman" w:hAnsi="Times New Roman" w:cs="Times New Roman"/>
          <w:b/>
          <w:bCs/>
          <w:sz w:val="24"/>
          <w:szCs w:val="24"/>
          <w:lang w:val="tg-Cyrl-TJ"/>
        </w:rPr>
        <w:t>.</w:t>
      </w:r>
      <w:r w:rsidR="00C56E1E"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Дараҷае,</w:t>
      </w:r>
      <w:r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ки ҷомеа дар</w:t>
      </w:r>
      <w:r w:rsidRPr="000D5C0F">
        <w:rPr>
          <w:rFonts w:ascii="Times New Roman" w:hAnsi="Times New Roman" w:cs="Times New Roman"/>
          <w:b/>
          <w:bCs/>
          <w:sz w:val="24"/>
          <w:szCs w:val="24"/>
          <w:lang w:val="tg-Cyrl-TJ"/>
        </w:rPr>
        <w:t xml:space="preserve"> пойдории </w:t>
      </w:r>
      <w:r w:rsidRPr="008E3FF2">
        <w:rPr>
          <w:rFonts w:ascii="Times New Roman" w:hAnsi="Times New Roman" w:cs="Times New Roman"/>
          <w:b/>
          <w:bCs/>
          <w:sz w:val="24"/>
          <w:szCs w:val="24"/>
          <w:lang w:val="tg-Cyrl-TJ"/>
        </w:rPr>
        <w:t xml:space="preserve">натиҷаҳои лоиҳа иштирок мекунад. </w:t>
      </w:r>
      <w:r w:rsidRPr="008E3FF2">
        <w:rPr>
          <w:rFonts w:ascii="Times New Roman" w:hAnsi="Times New Roman" w:cs="Times New Roman"/>
          <w:sz w:val="24"/>
          <w:szCs w:val="24"/>
          <w:lang w:val="tg-Cyrl-TJ"/>
        </w:rPr>
        <w:t xml:space="preserve">(Бо истифода аз усулҳои PRA (таҳлили натиҷаҳои лоиҳа), муайян кардани қобилиятҳо ва қобилиятҳои ҷомеа барои дарбар гирифтани натиҷаҳои зерлоиҳаи имконпазир). </w:t>
      </w:r>
    </w:p>
    <w:p w:rsidR="00297656" w:rsidRPr="00297656" w:rsidRDefault="00297656" w:rsidP="00297656">
      <w:pPr>
        <w:spacing w:after="0" w:line="240" w:lineRule="auto"/>
        <w:rPr>
          <w:lang w:val="tg-Cyrl-TJ"/>
        </w:rPr>
      </w:pPr>
    </w:p>
    <w:p w:rsidR="00FF6FAB" w:rsidRPr="00F84669" w:rsidRDefault="00FF6FAB" w:rsidP="00297656">
      <w:pPr>
        <w:spacing w:after="0" w:line="240" w:lineRule="auto"/>
        <w:jc w:val="center"/>
        <w:rPr>
          <w:rFonts w:ascii="Times New Roman" w:hAnsi="Times New Roman" w:cs="Times New Roman"/>
          <w:i/>
          <w:sz w:val="24"/>
          <w:szCs w:val="24"/>
        </w:rPr>
      </w:pPr>
      <w:r w:rsidRPr="00F84669">
        <w:rPr>
          <w:rFonts w:ascii="Times New Roman" w:hAnsi="Times New Roman" w:cs="Times New Roman"/>
          <w:i/>
          <w:sz w:val="24"/>
          <w:szCs w:val="24"/>
        </w:rPr>
        <w:t>Иштироки ҷомеа дар нигоҳдории натиҷаҳои лоиҳа</w:t>
      </w:r>
    </w:p>
    <w:p w:rsidR="00FF6FAB" w:rsidRPr="00F84669" w:rsidRDefault="00FF6FAB" w:rsidP="0060774E">
      <w:pPr>
        <w:spacing w:line="240" w:lineRule="auto"/>
        <w:jc w:val="both"/>
        <w:rPr>
          <w:rFonts w:ascii="Times New Roman" w:hAnsi="Times New Roman" w:cs="Times New Roman"/>
          <w:i/>
          <w:sz w:val="24"/>
          <w:szCs w:val="24"/>
        </w:rPr>
      </w:pPr>
      <w:r w:rsidRPr="00F84669">
        <w:rPr>
          <w:rFonts w:ascii="Times New Roman" w:hAnsi="Times New Roman" w:cs="Times New Roman"/>
          <w:i/>
          <w:sz w:val="24"/>
          <w:szCs w:val="24"/>
        </w:rPr>
        <w:tab/>
        <w:t>Аҳли ҷомеа нақшаи истифодабарӣ ва нигоҳдории лоиҳаро дар якҷояг</w:t>
      </w:r>
      <w:r w:rsidR="00B14A64" w:rsidRPr="00F84669">
        <w:rPr>
          <w:rFonts w:ascii="Times New Roman" w:hAnsi="Times New Roman" w:cs="Times New Roman"/>
          <w:i/>
          <w:sz w:val="24"/>
          <w:szCs w:val="24"/>
          <w:lang w:val="tg-Cyrl-TJ"/>
        </w:rPr>
        <w:t>ӣ</w:t>
      </w:r>
      <w:r w:rsidRPr="00F84669">
        <w:rPr>
          <w:rFonts w:ascii="Times New Roman" w:hAnsi="Times New Roman" w:cs="Times New Roman"/>
          <w:i/>
          <w:sz w:val="24"/>
          <w:szCs w:val="24"/>
        </w:rPr>
        <w:t xml:space="preserve"> таҳия намуда</w:t>
      </w:r>
      <w:r w:rsidR="00B14A64" w:rsidRPr="00F84669">
        <w:rPr>
          <w:rFonts w:ascii="Times New Roman" w:hAnsi="Times New Roman" w:cs="Times New Roman"/>
          <w:i/>
          <w:sz w:val="24"/>
          <w:szCs w:val="24"/>
          <w:lang w:val="tg-Cyrl-TJ"/>
        </w:rPr>
        <w:t>,</w:t>
      </w:r>
      <w:r w:rsidRPr="00F84669">
        <w:rPr>
          <w:rFonts w:ascii="Times New Roman" w:hAnsi="Times New Roman" w:cs="Times New Roman"/>
          <w:i/>
          <w:sz w:val="24"/>
          <w:szCs w:val="24"/>
        </w:rPr>
        <w:t xml:space="preserve">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w:t>
      </w:r>
      <w:r w:rsidR="00B14A64" w:rsidRPr="00F84669">
        <w:rPr>
          <w:rFonts w:ascii="Times New Roman" w:hAnsi="Times New Roman" w:cs="Times New Roman"/>
          <w:i/>
          <w:sz w:val="24"/>
          <w:szCs w:val="24"/>
          <w:lang w:val="tg-Cyrl-TJ"/>
        </w:rPr>
        <w:t>ӣ</w:t>
      </w:r>
      <w:r w:rsidRPr="00F84669">
        <w:rPr>
          <w:rFonts w:ascii="Times New Roman" w:hAnsi="Times New Roman" w:cs="Times New Roman"/>
          <w:i/>
          <w:sz w:val="24"/>
          <w:szCs w:val="24"/>
        </w:rPr>
        <w:t xml:space="preserve"> карда мешавад. Кумитаи лоиҳавии деҳа тартиби баҳисобгир</w:t>
      </w:r>
      <w:r w:rsidR="00B14A64" w:rsidRPr="00F84669">
        <w:rPr>
          <w:rFonts w:ascii="Times New Roman" w:hAnsi="Times New Roman" w:cs="Times New Roman"/>
          <w:i/>
          <w:sz w:val="24"/>
          <w:szCs w:val="24"/>
          <w:lang w:val="tg-Cyrl-TJ"/>
        </w:rPr>
        <w:t>ӣ</w:t>
      </w:r>
      <w:r w:rsidRPr="00F84669">
        <w:rPr>
          <w:rFonts w:ascii="Times New Roman" w:hAnsi="Times New Roman" w:cs="Times New Roman"/>
          <w:i/>
          <w:sz w:val="24"/>
          <w:szCs w:val="24"/>
        </w:rPr>
        <w:t xml:space="preserve"> ва истифодабарии маблағҳои ҷамъоваришударо муайян менамоянд.  Таъмир ва дар ҳолати кор</w:t>
      </w:r>
      <w:r w:rsidR="00B14A64" w:rsidRPr="00F84669">
        <w:rPr>
          <w:rFonts w:ascii="Times New Roman" w:hAnsi="Times New Roman" w:cs="Times New Roman"/>
          <w:i/>
          <w:sz w:val="24"/>
          <w:szCs w:val="24"/>
          <w:lang w:val="tg-Cyrl-TJ"/>
        </w:rPr>
        <w:t>ӣ</w:t>
      </w:r>
      <w:r w:rsidRPr="00F84669">
        <w:rPr>
          <w:rFonts w:ascii="Times New Roman" w:hAnsi="Times New Roman" w:cs="Times New Roman"/>
          <w:i/>
          <w:sz w:val="24"/>
          <w:szCs w:val="24"/>
        </w:rPr>
        <w:t xml:space="preserve"> нигоҳ доштани иншооти лоиҳавӣ аз ҳисоби маблағҳои пулии ҷомеа пардохт карда мешаванд.  Бо мақсади паст кардани сатҳи хав</w:t>
      </w:r>
      <w:r w:rsidR="00B14A64" w:rsidRPr="00F84669">
        <w:rPr>
          <w:rFonts w:ascii="Times New Roman" w:hAnsi="Times New Roman" w:cs="Times New Roman"/>
          <w:i/>
          <w:sz w:val="24"/>
          <w:szCs w:val="24"/>
          <w:lang w:val="tg-Cyrl-TJ"/>
        </w:rPr>
        <w:t>ф</w:t>
      </w:r>
      <w:r w:rsidRPr="00F84669">
        <w:rPr>
          <w:rFonts w:ascii="Times New Roman" w:hAnsi="Times New Roman" w:cs="Times New Roman"/>
          <w:i/>
          <w:sz w:val="24"/>
          <w:szCs w:val="24"/>
        </w:rPr>
        <w:t>ҳо</w:t>
      </w:r>
      <w:r w:rsidR="00B14A64" w:rsidRPr="00F84669">
        <w:rPr>
          <w:rFonts w:ascii="Times New Roman" w:hAnsi="Times New Roman" w:cs="Times New Roman"/>
          <w:i/>
          <w:sz w:val="24"/>
          <w:szCs w:val="24"/>
          <w:lang w:val="tg-Cyrl-TJ"/>
        </w:rPr>
        <w:t>,</w:t>
      </w:r>
      <w:r w:rsidRPr="00F84669">
        <w:rPr>
          <w:rFonts w:ascii="Times New Roman" w:hAnsi="Times New Roman" w:cs="Times New Roman"/>
          <w:i/>
          <w:sz w:val="24"/>
          <w:szCs w:val="24"/>
        </w:rPr>
        <w:t xml:space="preserve"> бо ҷалби мутахассиси соҳавӣ нигохубини техникии иншоотҳои лоиҳавӣ анҷом дода мешавад.</w:t>
      </w:r>
    </w:p>
    <w:p w:rsidR="00FF6FAB" w:rsidRPr="000D5C0F" w:rsidRDefault="00FF6FAB" w:rsidP="0060774E">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VIII</w:t>
      </w:r>
      <w:r w:rsidRPr="000D5C0F">
        <w:rPr>
          <w:rFonts w:ascii="Times New Roman" w:hAnsi="Times New Roman" w:cs="Times New Roman"/>
          <w:sz w:val="24"/>
          <w:szCs w:val="24"/>
          <w:lang w:val="tg-Cyrl-TJ"/>
        </w:rPr>
        <w:t>.</w:t>
      </w:r>
      <w:r w:rsidRPr="000D5C0F">
        <w:rPr>
          <w:rFonts w:ascii="Times New Roman" w:hAnsi="Times New Roman" w:cs="Times New Roman"/>
        </w:rPr>
        <w:t xml:space="preserve"> </w:t>
      </w:r>
      <w:r w:rsidRPr="000D5C0F">
        <w:rPr>
          <w:rFonts w:ascii="Times New Roman" w:hAnsi="Times New Roman" w:cs="Times New Roman"/>
          <w:b/>
          <w:bCs/>
          <w:sz w:val="24"/>
          <w:szCs w:val="24"/>
        </w:rPr>
        <w:t xml:space="preserve">Таҳлил ва арзёбии барномаҳои башардӯстона аз ҷониби ҷомеа, дигар донорҳо ва иштироки аъзоёни ҷомеа дар татбиқи онҳо. </w:t>
      </w:r>
      <w:r w:rsidRPr="000D5C0F">
        <w:rPr>
          <w:rFonts w:ascii="Times New Roman" w:hAnsi="Times New Roman" w:cs="Times New Roman"/>
          <w:sz w:val="24"/>
          <w:szCs w:val="24"/>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p>
    <w:p w:rsidR="00B14A64" w:rsidRDefault="00B14A64" w:rsidP="00B14A64">
      <w:pPr>
        <w:spacing w:after="0"/>
        <w:rPr>
          <w:rFonts w:ascii="Times New Roman" w:hAnsi="Times New Roman" w:cs="Times New Roman"/>
        </w:rPr>
      </w:pPr>
    </w:p>
    <w:tbl>
      <w:tblPr>
        <w:tblStyle w:val="ab"/>
        <w:tblW w:w="0" w:type="auto"/>
        <w:tblLook w:val="04A0" w:firstRow="1" w:lastRow="0" w:firstColumn="1" w:lastColumn="0" w:noHBand="0" w:noVBand="1"/>
      </w:tblPr>
      <w:tblGrid>
        <w:gridCol w:w="675"/>
        <w:gridCol w:w="2500"/>
        <w:gridCol w:w="1595"/>
        <w:gridCol w:w="1591"/>
        <w:gridCol w:w="3068"/>
      </w:tblGrid>
      <w:tr w:rsidR="007E646F" w:rsidRPr="007E646F" w:rsidTr="00297656">
        <w:tc>
          <w:tcPr>
            <w:tcW w:w="675" w:type="dxa"/>
            <w:vAlign w:val="center"/>
          </w:tcPr>
          <w:p w:rsidR="007E646F" w:rsidRPr="007E646F" w:rsidRDefault="007E646F" w:rsidP="007E646F">
            <w:pPr>
              <w:spacing w:after="0"/>
              <w:jc w:val="center"/>
              <w:rPr>
                <w:rFonts w:ascii="Times New Roman" w:hAnsi="Times New Roman" w:cs="Times New Roman"/>
                <w:sz w:val="24"/>
                <w:szCs w:val="24"/>
                <w:lang w:val="tg-Cyrl-TJ"/>
              </w:rPr>
            </w:pPr>
            <w:r w:rsidRPr="007E646F">
              <w:rPr>
                <w:rFonts w:ascii="Times New Roman" w:hAnsi="Times New Roman" w:cs="Times New Roman"/>
                <w:sz w:val="24"/>
                <w:szCs w:val="24"/>
                <w:lang w:val="tg-Cyrl-TJ"/>
              </w:rPr>
              <w:t>№ б/т</w:t>
            </w:r>
          </w:p>
        </w:tc>
        <w:tc>
          <w:tcPr>
            <w:tcW w:w="2500"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Номи лоиҳа</w:t>
            </w:r>
          </w:p>
        </w:tc>
        <w:tc>
          <w:tcPr>
            <w:tcW w:w="1595"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Маблағгузор</w:t>
            </w:r>
          </w:p>
        </w:tc>
        <w:tc>
          <w:tcPr>
            <w:tcW w:w="1591"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Маблағ (сомонӣ)</w:t>
            </w:r>
          </w:p>
        </w:tc>
        <w:tc>
          <w:tcPr>
            <w:tcW w:w="3068"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Натиҷаи иҷро</w:t>
            </w:r>
          </w:p>
        </w:tc>
      </w:tr>
      <w:tr w:rsidR="007E646F" w:rsidRPr="007E646F" w:rsidTr="00297656">
        <w:tc>
          <w:tcPr>
            <w:tcW w:w="675" w:type="dxa"/>
            <w:vAlign w:val="center"/>
          </w:tcPr>
          <w:p w:rsidR="007E646F" w:rsidRPr="00E24860" w:rsidRDefault="00AC4838" w:rsidP="00E24860">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w:t>
            </w:r>
          </w:p>
        </w:tc>
        <w:tc>
          <w:tcPr>
            <w:tcW w:w="2500" w:type="dxa"/>
          </w:tcPr>
          <w:p w:rsidR="007E646F" w:rsidRPr="007E646F" w:rsidRDefault="00A30DF1" w:rsidP="007E646F">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c>
          <w:tcPr>
            <w:tcW w:w="1595" w:type="dxa"/>
          </w:tcPr>
          <w:p w:rsidR="007E646F" w:rsidRPr="007E646F" w:rsidRDefault="00A30DF1" w:rsidP="007E646F">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c>
          <w:tcPr>
            <w:tcW w:w="1591" w:type="dxa"/>
          </w:tcPr>
          <w:p w:rsidR="007E646F" w:rsidRPr="007E646F" w:rsidRDefault="00A30DF1" w:rsidP="007E646F">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c>
          <w:tcPr>
            <w:tcW w:w="3068" w:type="dxa"/>
          </w:tcPr>
          <w:p w:rsidR="007E646F" w:rsidRPr="007E646F" w:rsidRDefault="00A30DF1" w:rsidP="007E646F">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r>
    </w:tbl>
    <w:p w:rsidR="00FF6FAB" w:rsidRPr="00DC30A6" w:rsidRDefault="00FF6FAB" w:rsidP="0060774E">
      <w:pPr>
        <w:jc w:val="both"/>
        <w:rPr>
          <w:rFonts w:ascii="Times New Roman" w:hAnsi="Times New Roman" w:cs="Times New Roman"/>
          <w:i/>
          <w:sz w:val="24"/>
          <w:szCs w:val="24"/>
          <w:lang w:val="tg-Cyrl-TJ"/>
        </w:rPr>
      </w:pPr>
      <w:r w:rsidRPr="00DC30A6">
        <w:rPr>
          <w:rFonts w:ascii="Times New Roman" w:hAnsi="Times New Roman" w:cs="Times New Roman"/>
          <w:i/>
          <w:sz w:val="24"/>
          <w:szCs w:val="24"/>
          <w:lang w:val="tg-Cyrl-TJ"/>
        </w:rPr>
        <w:t>.</w:t>
      </w:r>
    </w:p>
    <w:p w:rsidR="00FF6FAB" w:rsidRPr="00B75256" w:rsidRDefault="00FF6FAB" w:rsidP="00297656">
      <w:pPr>
        <w:pStyle w:val="8"/>
        <w:spacing w:line="240" w:lineRule="auto"/>
        <w:jc w:val="both"/>
        <w:rPr>
          <w:rFonts w:ascii="Times New Roman" w:hAnsi="Times New Roman" w:cs="Times New Roman"/>
          <w:color w:val="auto"/>
          <w:sz w:val="24"/>
          <w:szCs w:val="24"/>
          <w:lang w:val="tg-Cyrl-TJ"/>
        </w:rPr>
      </w:pPr>
      <w:r w:rsidRPr="003E7FC7">
        <w:rPr>
          <w:rFonts w:ascii="Times New Roman" w:hAnsi="Times New Roman" w:cs="Times New Roman"/>
          <w:b/>
          <w:sz w:val="24"/>
          <w:szCs w:val="24"/>
          <w:lang w:val="tg-Cyrl-TJ"/>
        </w:rPr>
        <w:lastRenderedPageBreak/>
        <w:t>IX</w:t>
      </w:r>
      <w:r w:rsidRPr="000D5C0F">
        <w:rPr>
          <w:rFonts w:ascii="Times New Roman" w:hAnsi="Times New Roman" w:cs="Times New Roman"/>
          <w:b/>
          <w:sz w:val="24"/>
          <w:szCs w:val="24"/>
          <w:lang w:val="tg-Cyrl-TJ"/>
        </w:rPr>
        <w:t>.</w:t>
      </w:r>
      <w:r w:rsidRPr="003E7FC7">
        <w:rPr>
          <w:rFonts w:ascii="Times New Roman" w:hAnsi="Times New Roman" w:cs="Times New Roman"/>
          <w:lang w:val="tg-Cyrl-TJ"/>
        </w:rPr>
        <w:t xml:space="preserve"> </w:t>
      </w:r>
      <w:r w:rsidRPr="003E7FC7">
        <w:rPr>
          <w:rFonts w:ascii="Times New Roman" w:hAnsi="Times New Roman" w:cs="Times New Roman"/>
          <w:b/>
          <w:bCs/>
          <w:sz w:val="24"/>
          <w:szCs w:val="24"/>
          <w:lang w:val="tg-Cyrl-TJ"/>
        </w:rPr>
        <w:t>Муайян кардани нер</w:t>
      </w:r>
      <w:r w:rsidRPr="000D5C0F">
        <w:rPr>
          <w:rFonts w:ascii="Times New Roman" w:hAnsi="Times New Roman" w:cs="Times New Roman"/>
          <w:b/>
          <w:bCs/>
          <w:sz w:val="24"/>
          <w:szCs w:val="24"/>
          <w:lang w:val="tg-Cyrl-TJ"/>
        </w:rPr>
        <w:t>ӯ</w:t>
      </w:r>
      <w:r w:rsidRPr="003E7FC7">
        <w:rPr>
          <w:rFonts w:ascii="Times New Roman" w:hAnsi="Times New Roman" w:cs="Times New Roman"/>
          <w:b/>
          <w:bCs/>
          <w:sz w:val="24"/>
          <w:szCs w:val="24"/>
          <w:lang w:val="tg-Cyrl-TJ"/>
        </w:rPr>
        <w:t xml:space="preserve"> ва на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ши ма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 xml:space="preserve">омоти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окимияти ма</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алл</w:t>
      </w:r>
      <w:r w:rsidRPr="000D5C0F">
        <w:rPr>
          <w:rFonts w:ascii="Times New Roman" w:hAnsi="Times New Roman" w:cs="Times New Roman"/>
          <w:b/>
          <w:bCs/>
          <w:sz w:val="24"/>
          <w:szCs w:val="24"/>
          <w:lang w:val="tg-Cyrl-TJ"/>
        </w:rPr>
        <w:t>ӣ</w:t>
      </w:r>
      <w:r w:rsidRPr="003E7FC7">
        <w:rPr>
          <w:rFonts w:ascii="Times New Roman" w:hAnsi="Times New Roman" w:cs="Times New Roman"/>
          <w:b/>
          <w:bCs/>
          <w:sz w:val="24"/>
          <w:szCs w:val="24"/>
          <w:lang w:val="tg-Cyrl-TJ"/>
        </w:rPr>
        <w:t xml:space="preserve"> дар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 xml:space="preserve">алли мушкилоти </w:t>
      </w:r>
      <w:r w:rsidRPr="000D5C0F">
        <w:rPr>
          <w:rFonts w:ascii="Times New Roman" w:hAnsi="Times New Roman" w:cs="Times New Roman"/>
          <w:b/>
          <w:bCs/>
          <w:sz w:val="24"/>
          <w:szCs w:val="24"/>
          <w:lang w:val="tg-Cyrl-TJ"/>
        </w:rPr>
        <w:t>ҷ</w:t>
      </w:r>
      <w:r w:rsidRPr="003E7FC7">
        <w:rPr>
          <w:rFonts w:ascii="Times New Roman" w:hAnsi="Times New Roman" w:cs="Times New Roman"/>
          <w:b/>
          <w:bCs/>
          <w:sz w:val="24"/>
          <w:szCs w:val="24"/>
          <w:lang w:val="tg-Cyrl-TJ"/>
        </w:rPr>
        <w:t xml:space="preserve">амъият. </w:t>
      </w:r>
      <w:r w:rsidRPr="003E7FC7">
        <w:rPr>
          <w:rFonts w:ascii="Times New Roman" w:hAnsi="Times New Roman" w:cs="Times New Roman"/>
          <w:sz w:val="24"/>
          <w:szCs w:val="24"/>
          <w:lang w:val="tg-Cyrl-TJ"/>
        </w:rPr>
        <w:t xml:space="preserve">(Инъикоси андешаи сокинон дар бораи иқтидори мақомоти маҳаллӣ, </w:t>
      </w:r>
      <w:r w:rsidRPr="00B75256">
        <w:rPr>
          <w:rFonts w:ascii="Times New Roman" w:hAnsi="Times New Roman" w:cs="Times New Roman"/>
          <w:color w:val="auto"/>
          <w:sz w:val="24"/>
          <w:szCs w:val="24"/>
          <w:lang w:val="tg-Cyrl-TJ"/>
        </w:rPr>
        <w:t>ҷойгоҳ ва нақши онҳо дар ҳалли мушкилоти иҷтимоӣ).</w:t>
      </w:r>
    </w:p>
    <w:p w:rsidR="00FF6FAB" w:rsidRPr="00B75256" w:rsidRDefault="00FF6FAB" w:rsidP="00297656">
      <w:pPr>
        <w:jc w:val="both"/>
        <w:rPr>
          <w:rFonts w:ascii="Times New Roman" w:hAnsi="Times New Roman" w:cs="Times New Roman"/>
          <w:i/>
          <w:lang w:val="tg-Cyrl-TJ"/>
        </w:rPr>
      </w:pPr>
      <w:r w:rsidRPr="00B75256">
        <w:rPr>
          <w:rFonts w:ascii="Times New Roman" w:hAnsi="Times New Roman" w:cs="Times New Roman"/>
          <w:i/>
          <w:lang w:val="tg-Cyrl-TJ"/>
        </w:rPr>
        <w:t>Мақом</w:t>
      </w:r>
      <w:r w:rsidR="00B14A64" w:rsidRPr="00B75256">
        <w:rPr>
          <w:rFonts w:ascii="Times New Roman" w:hAnsi="Times New Roman" w:cs="Times New Roman"/>
          <w:i/>
          <w:lang w:val="tg-Cyrl-TJ"/>
        </w:rPr>
        <w:t>о</w:t>
      </w:r>
      <w:r w:rsidR="001F0A81" w:rsidRPr="00B75256">
        <w:rPr>
          <w:rFonts w:ascii="Times New Roman" w:hAnsi="Times New Roman" w:cs="Times New Roman"/>
          <w:i/>
          <w:lang w:val="tg-Cyrl-TJ"/>
        </w:rPr>
        <w:t xml:space="preserve">ти </w:t>
      </w:r>
      <w:r w:rsidR="00E628D5">
        <w:rPr>
          <w:rFonts w:ascii="Times New Roman" w:hAnsi="Times New Roman" w:cs="Times New Roman"/>
          <w:i/>
          <w:lang w:val="tg-Cyrl-TJ"/>
        </w:rPr>
        <w:t>худидоракунии шаҳ</w:t>
      </w:r>
      <w:r w:rsidR="00B75256" w:rsidRPr="00B75256">
        <w:rPr>
          <w:rFonts w:ascii="Times New Roman" w:hAnsi="Times New Roman" w:cs="Times New Roman"/>
          <w:i/>
          <w:lang w:val="tg-Cyrl-TJ"/>
        </w:rPr>
        <w:t>рак ва деҳот дар</w:t>
      </w:r>
      <w:r w:rsidRPr="00B75256">
        <w:rPr>
          <w:rFonts w:ascii="Times New Roman" w:hAnsi="Times New Roman" w:cs="Times New Roman"/>
          <w:i/>
          <w:lang w:val="tg-Cyrl-TJ"/>
        </w:rPr>
        <w:t xml:space="preserve"> ҷамоати Даҳана</w:t>
      </w:r>
      <w:r w:rsidR="00B75256" w:rsidRPr="00B75256">
        <w:rPr>
          <w:rFonts w:ascii="Times New Roman" w:hAnsi="Times New Roman" w:cs="Times New Roman"/>
          <w:i/>
          <w:lang w:val="tg-Cyrl-TJ"/>
        </w:rPr>
        <w:t xml:space="preserve"> оид ба</w:t>
      </w:r>
      <w:r w:rsidRPr="00B75256">
        <w:rPr>
          <w:rFonts w:ascii="Times New Roman" w:hAnsi="Times New Roman" w:cs="Times New Roman"/>
          <w:i/>
          <w:lang w:val="tg-Cyrl-TJ"/>
        </w:rPr>
        <w:t xml:space="preserve"> ҳалли мушкилоти ҷомеа нақш</w:t>
      </w:r>
      <w:r w:rsidR="00B14A64" w:rsidRPr="00B75256">
        <w:rPr>
          <w:rFonts w:ascii="Times New Roman" w:hAnsi="Times New Roman" w:cs="Times New Roman"/>
          <w:i/>
          <w:lang w:val="tg-Cyrl-TJ"/>
        </w:rPr>
        <w:t>и муҳим</w:t>
      </w:r>
      <w:r w:rsidRPr="00B75256">
        <w:rPr>
          <w:rFonts w:ascii="Times New Roman" w:hAnsi="Times New Roman" w:cs="Times New Roman"/>
          <w:i/>
          <w:lang w:val="tg-Cyrl-TJ"/>
        </w:rPr>
        <w:t xml:space="preserve"> дорад. Ҷамоат аз р</w:t>
      </w:r>
      <w:r w:rsidR="00B14A64" w:rsidRPr="00B75256">
        <w:rPr>
          <w:rFonts w:ascii="Times New Roman" w:hAnsi="Times New Roman" w:cs="Times New Roman"/>
          <w:i/>
          <w:lang w:val="tg-Cyrl-TJ"/>
        </w:rPr>
        <w:t>ӯ</w:t>
      </w:r>
      <w:r w:rsidRPr="00B75256">
        <w:rPr>
          <w:rFonts w:ascii="Times New Roman" w:hAnsi="Times New Roman" w:cs="Times New Roman"/>
          <w:i/>
          <w:lang w:val="tg-Cyrl-TJ"/>
        </w:rPr>
        <w:t>и шароит ва имконияҳои ҷойдошта оид ба рушд ва пешрафти ҷомеаҳои қаламрави худ доимо саъю кӯшиш менамояд.  Дар пайдо кардани сармоягузориҳҳои эҳт</w:t>
      </w:r>
      <w:r w:rsidR="00B14A64" w:rsidRPr="00B75256">
        <w:rPr>
          <w:rFonts w:ascii="Times New Roman" w:hAnsi="Times New Roman" w:cs="Times New Roman"/>
          <w:i/>
          <w:lang w:val="tg-Cyrl-TJ"/>
        </w:rPr>
        <w:t>и</w:t>
      </w:r>
      <w:r w:rsidRPr="00B75256">
        <w:rPr>
          <w:rFonts w:ascii="Times New Roman" w:hAnsi="Times New Roman" w:cs="Times New Roman"/>
          <w:i/>
          <w:lang w:val="tg-Cyrl-TJ"/>
        </w:rPr>
        <w:t>молӣ нақшаҳо таҳия карда</w:t>
      </w:r>
      <w:r w:rsidR="00B14A64" w:rsidRPr="00B75256">
        <w:rPr>
          <w:rFonts w:ascii="Times New Roman" w:hAnsi="Times New Roman" w:cs="Times New Roman"/>
          <w:i/>
          <w:lang w:val="tg-Cyrl-TJ"/>
        </w:rPr>
        <w:t>,</w:t>
      </w:r>
      <w:r w:rsidRPr="00B75256">
        <w:rPr>
          <w:rFonts w:ascii="Times New Roman" w:hAnsi="Times New Roman" w:cs="Times New Roman"/>
          <w:i/>
          <w:lang w:val="tg-Cyrl-TJ"/>
        </w:rPr>
        <w:t xml:space="preserve"> шахсони масъулро барои иҷро сафарбар менамояд. Сохторҳои мақомоти маҳаллӣ дар таъмини ҳуҷҷатгузориҳои шаҳрвандон, қабули дархостҳо ва ҳалли мушкилоти онҳо вазифадор ҳастанд.</w:t>
      </w:r>
    </w:p>
    <w:p w:rsidR="00FF6FAB" w:rsidRPr="00623376" w:rsidRDefault="00FF6FAB" w:rsidP="00FF6FAB">
      <w:pPr>
        <w:pStyle w:val="8"/>
        <w:spacing w:line="240" w:lineRule="auto"/>
        <w:jc w:val="both"/>
        <w:rPr>
          <w:rFonts w:ascii="Times New Roman" w:hAnsi="Times New Roman" w:cs="Times New Roman"/>
          <w:sz w:val="24"/>
          <w:szCs w:val="24"/>
          <w:lang w:val="tg-Cyrl-TJ"/>
        </w:rPr>
      </w:pPr>
      <w:r w:rsidRPr="00623376">
        <w:rPr>
          <w:rFonts w:ascii="Times New Roman" w:hAnsi="Times New Roman" w:cs="Times New Roman"/>
          <w:b/>
          <w:bCs/>
          <w:sz w:val="24"/>
          <w:szCs w:val="24"/>
          <w:lang w:val="tg-Cyrl-TJ"/>
        </w:rPr>
        <w:t>X</w:t>
      </w:r>
      <w:r w:rsidRPr="000D5C0F">
        <w:rPr>
          <w:rFonts w:ascii="Times New Roman" w:hAnsi="Times New Roman" w:cs="Times New Roman"/>
          <w:b/>
          <w:bCs/>
          <w:sz w:val="24"/>
          <w:szCs w:val="24"/>
          <w:lang w:val="tg-Cyrl-TJ"/>
        </w:rPr>
        <w:t>.</w:t>
      </w:r>
      <w:r w:rsidRPr="00623376">
        <w:rPr>
          <w:rFonts w:ascii="Times New Roman" w:hAnsi="Times New Roman" w:cs="Times New Roman"/>
          <w:lang w:val="tg-Cyrl-TJ"/>
        </w:rPr>
        <w:t xml:space="preserve"> </w:t>
      </w:r>
      <w:r w:rsidRPr="00623376">
        <w:rPr>
          <w:rFonts w:ascii="Times New Roman" w:hAnsi="Times New Roman" w:cs="Times New Roman"/>
          <w:b/>
          <w:bCs/>
          <w:sz w:val="24"/>
          <w:szCs w:val="24"/>
          <w:lang w:val="tg-Cyrl-TJ"/>
        </w:rPr>
        <w:t xml:space="preserve">Намунаи нақшаи амали ҷомеа; </w:t>
      </w:r>
      <w:r w:rsidRPr="00623376">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p>
    <w:p w:rsidR="00B14A64" w:rsidRPr="00623376" w:rsidRDefault="00B14A64" w:rsidP="00B14A64">
      <w:pPr>
        <w:spacing w:line="240" w:lineRule="auto"/>
        <w:jc w:val="center"/>
        <w:rPr>
          <w:rFonts w:ascii="Times New Roman" w:hAnsi="Times New Roman" w:cs="Times New Roman"/>
          <w:sz w:val="2"/>
          <w:szCs w:val="2"/>
          <w:lang w:val="tg-Cyrl-TJ"/>
        </w:rPr>
      </w:pPr>
    </w:p>
    <w:p w:rsidR="00FF6FAB" w:rsidRPr="00623376" w:rsidRDefault="004C637A" w:rsidP="00B14A64">
      <w:pPr>
        <w:spacing w:after="0"/>
        <w:jc w:val="center"/>
        <w:rPr>
          <w:rFonts w:ascii="Times New Roman" w:hAnsi="Times New Roman" w:cs="Times New Roman"/>
          <w:sz w:val="24"/>
          <w:szCs w:val="24"/>
          <w:lang w:val="tg-Cyrl-TJ"/>
        </w:rPr>
      </w:pPr>
      <w:r w:rsidRPr="00623376">
        <w:rPr>
          <w:rFonts w:ascii="Times New Roman" w:hAnsi="Times New Roman" w:cs="Times New Roman"/>
          <w:sz w:val="24"/>
          <w:szCs w:val="24"/>
          <w:lang w:val="tg-Cyrl-TJ"/>
        </w:rPr>
        <w:t xml:space="preserve">Нақшаи амали якҷояи </w:t>
      </w:r>
      <w:r w:rsidR="00FF6FAB" w:rsidRPr="00623376">
        <w:rPr>
          <w:rFonts w:ascii="Times New Roman" w:hAnsi="Times New Roman" w:cs="Times New Roman"/>
          <w:sz w:val="24"/>
          <w:szCs w:val="24"/>
          <w:lang w:val="tg-Cyrl-TJ"/>
        </w:rPr>
        <w:t>ҷомеа дар ҳалли мас</w:t>
      </w:r>
      <w:r w:rsidR="0042401B">
        <w:rPr>
          <w:rFonts w:ascii="Times New Roman" w:hAnsi="Times New Roman" w:cs="Times New Roman"/>
          <w:sz w:val="24"/>
          <w:szCs w:val="24"/>
          <w:lang w:val="tg-Cyrl-TJ"/>
        </w:rPr>
        <w:t>ъалаҳои афзалиятнокӣ деҳаи Сариҷар</w:t>
      </w:r>
    </w:p>
    <w:p w:rsidR="00FF6FAB" w:rsidRPr="00297656" w:rsidRDefault="00FF6FAB" w:rsidP="00FF6FAB">
      <w:pPr>
        <w:rPr>
          <w:rFonts w:ascii="Times New Roman" w:hAnsi="Times New Roman" w:cs="Times New Roman"/>
          <w:b/>
          <w:i/>
          <w:sz w:val="24"/>
          <w:szCs w:val="24"/>
        </w:rPr>
      </w:pPr>
      <w:r w:rsidRPr="00297656">
        <w:rPr>
          <w:rFonts w:ascii="Times New Roman" w:hAnsi="Times New Roman" w:cs="Times New Roman"/>
          <w:b/>
          <w:i/>
          <w:sz w:val="24"/>
          <w:szCs w:val="24"/>
        </w:rPr>
        <w:t>А) Бо захираҳои дохилии ҷомеа</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Таҳлил ва баҳодиҳ</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ба захи</w:t>
      </w:r>
      <w:r w:rsidR="0042401B">
        <w:rPr>
          <w:rFonts w:ascii="Times New Roman" w:hAnsi="Times New Roman" w:cs="Times New Roman"/>
          <w:i/>
          <w:sz w:val="24"/>
          <w:szCs w:val="24"/>
        </w:rPr>
        <w:t>раҳои дохилии ҷомеаи деҳаи Саричар</w:t>
      </w:r>
      <w:r w:rsidRPr="00DF622A">
        <w:rPr>
          <w:rFonts w:ascii="Times New Roman" w:hAnsi="Times New Roman" w:cs="Times New Roman"/>
          <w:i/>
          <w:sz w:val="24"/>
          <w:szCs w:val="24"/>
        </w:rPr>
        <w:t>;</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Муайян кардани мушкилоте, ки бо ҷалби захираҳои дохил</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имкони иҷро дошта бошанд.</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оид ба амалҳои муштараки ҷомеа;</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дар иҷрои масъалаҳои ҳалталаб; (хариди масолеҳи зарӯрӣ, ҷалби қувваи кор</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ва ғайра);</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Иҷрои корҳои сохтмонӣ, кандан, сохтан, васл кардан ва дигар амалҳо;</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 xml:space="preserve">Назорат, баҳодиҳӣ ва қабули иншооти лоиҳавӣ. </w:t>
      </w:r>
    </w:p>
    <w:p w:rsidR="00FF6FAB" w:rsidRPr="00297656" w:rsidRDefault="00FF6FAB" w:rsidP="00FF6FAB">
      <w:pPr>
        <w:rPr>
          <w:rFonts w:ascii="Times New Roman" w:hAnsi="Times New Roman" w:cs="Times New Roman"/>
          <w:b/>
          <w:i/>
          <w:sz w:val="24"/>
          <w:szCs w:val="24"/>
        </w:rPr>
      </w:pPr>
      <w:r w:rsidRPr="00297656">
        <w:rPr>
          <w:rFonts w:ascii="Times New Roman" w:hAnsi="Times New Roman" w:cs="Times New Roman"/>
          <w:b/>
          <w:i/>
          <w:sz w:val="24"/>
          <w:szCs w:val="24"/>
        </w:rPr>
        <w:t>Б) Бо ҷалби сармоягузориҳои беруна</w:t>
      </w:r>
    </w:p>
    <w:p w:rsidR="00FF6FAB" w:rsidRPr="00DF622A" w:rsidRDefault="001F0A81"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 xml:space="preserve">Муайян кардани эҳтиёҷоти </w:t>
      </w:r>
      <w:r w:rsidR="00FF6FAB" w:rsidRPr="00DF622A">
        <w:rPr>
          <w:rFonts w:ascii="Times New Roman" w:hAnsi="Times New Roman" w:cs="Times New Roman"/>
          <w:i/>
          <w:sz w:val="24"/>
          <w:szCs w:val="24"/>
        </w:rPr>
        <w:t>афзалиятнок (дараҷаи аввал);</w:t>
      </w:r>
    </w:p>
    <w:p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дар асоси пешниҳоди зерлоиҳавӣ;</w:t>
      </w:r>
    </w:p>
    <w:p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оид ба таҳияи пешниҳоди зерлоиҳавӣ;</w:t>
      </w:r>
    </w:p>
    <w:p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Пайдо кардани сармоягузор (донор)-и эҳтимолӣ;</w:t>
      </w:r>
    </w:p>
    <w:p w:rsidR="00955B98" w:rsidRDefault="00FF6FAB" w:rsidP="00297656">
      <w:pPr>
        <w:pStyle w:val="8"/>
        <w:keepLines w:val="0"/>
        <w:spacing w:before="0" w:line="240" w:lineRule="auto"/>
        <w:jc w:val="both"/>
        <w:rPr>
          <w:rFonts w:ascii="Times New Roman" w:hAnsi="Times New Roman" w:cs="Times New Roman"/>
          <w:b/>
          <w:sz w:val="24"/>
          <w:szCs w:val="24"/>
          <w:lang w:val="tg-Cyrl-TJ"/>
        </w:rPr>
      </w:pPr>
      <w:r w:rsidRPr="000D5C0F">
        <w:rPr>
          <w:rFonts w:ascii="Times New Roman" w:hAnsi="Times New Roman" w:cs="Times New Roman"/>
          <w:b/>
          <w:bCs/>
          <w:sz w:val="24"/>
          <w:szCs w:val="24"/>
          <w:lang w:val="en-US"/>
        </w:rPr>
        <w:t>XI</w:t>
      </w:r>
      <w:r w:rsidRPr="000D5C0F">
        <w:rPr>
          <w:rFonts w:ascii="Times New Roman" w:hAnsi="Times New Roman" w:cs="Times New Roman"/>
          <w:b/>
          <w:bCs/>
          <w:sz w:val="24"/>
          <w:szCs w:val="24"/>
          <w:lang w:val="tg-Cyrl-TJ"/>
        </w:rPr>
        <w:t>.</w:t>
      </w:r>
      <w:r w:rsidR="00C56E1E"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lang w:val="tg-Cyrl-TJ"/>
        </w:rPr>
        <w:t xml:space="preserve">Таҳлили умумӣ ва хулосаҳои тадқиқот. Мутобиқати ин ҷомеа ба меъёрҳои интихоб. </w:t>
      </w:r>
      <w:r w:rsidRPr="000D5C0F">
        <w:rPr>
          <w:rFonts w:ascii="Times New Roman" w:hAnsi="Times New Roman" w:cs="Times New Roman"/>
          <w:sz w:val="24"/>
          <w:szCs w:val="24"/>
          <w:lang w:val="tg-Cyrl-TJ"/>
        </w:rPr>
        <w:t>(</w:t>
      </w:r>
      <w:r w:rsidRPr="00955B98">
        <w:rPr>
          <w:rFonts w:ascii="Times New Roman" w:hAnsi="Times New Roman" w:cs="Times New Roman"/>
          <w:b/>
          <w:sz w:val="24"/>
          <w:szCs w:val="24"/>
          <w:lang w:val="tg-Cyrl-TJ"/>
        </w:rPr>
        <w:t>Барои ҳама бахшҳои тадқиқот хулосаҳо диҳед).</w:t>
      </w:r>
    </w:p>
    <w:p w:rsidR="00297656" w:rsidRPr="00297656" w:rsidRDefault="00297656" w:rsidP="00297656">
      <w:pPr>
        <w:spacing w:after="0" w:line="240" w:lineRule="auto"/>
        <w:jc w:val="both"/>
        <w:rPr>
          <w:lang w:val="tg-Cyrl-TJ"/>
        </w:rPr>
      </w:pPr>
    </w:p>
    <w:p w:rsidR="00FF6FAB" w:rsidRPr="00955B98" w:rsidRDefault="00D5296A" w:rsidP="00297656">
      <w:pPr>
        <w:pStyle w:val="8"/>
        <w:keepLines w:val="0"/>
        <w:spacing w:before="0" w:line="240" w:lineRule="auto"/>
        <w:ind w:firstLine="708"/>
        <w:jc w:val="both"/>
        <w:rPr>
          <w:rFonts w:ascii="Times New Roman" w:hAnsi="Times New Roman" w:cs="Times New Roman"/>
          <w:sz w:val="24"/>
          <w:szCs w:val="24"/>
          <w:lang w:val="tg-Cyrl-TJ"/>
        </w:rPr>
      </w:pPr>
      <w:r w:rsidRPr="00F84669">
        <w:rPr>
          <w:rFonts w:ascii="Times New Roman" w:hAnsi="Times New Roman" w:cs="Times New Roman"/>
          <w:iCs/>
          <w:color w:val="000000" w:themeColor="text1"/>
          <w:sz w:val="24"/>
          <w:szCs w:val="24"/>
          <w:lang w:val="tg-Cyrl-TJ"/>
        </w:rPr>
        <w:t>Таҳлили умуми</w:t>
      </w:r>
      <w:r w:rsidR="00FF6FAB" w:rsidRPr="00F84669">
        <w:rPr>
          <w:rFonts w:ascii="Times New Roman" w:hAnsi="Times New Roman" w:cs="Times New Roman"/>
          <w:iCs/>
          <w:color w:val="000000" w:themeColor="text1"/>
          <w:sz w:val="24"/>
          <w:szCs w:val="24"/>
          <w:lang w:val="tg-Cyrl-TJ"/>
        </w:rPr>
        <w:t xml:space="preserve"> оид ба маълумотҳои дем</w:t>
      </w:r>
      <w:r w:rsidR="00F84669" w:rsidRPr="00F84669">
        <w:rPr>
          <w:rFonts w:ascii="Times New Roman" w:hAnsi="Times New Roman" w:cs="Times New Roman"/>
          <w:iCs/>
          <w:color w:val="000000" w:themeColor="text1"/>
          <w:sz w:val="24"/>
          <w:szCs w:val="24"/>
          <w:lang w:val="tg-Cyrl-TJ"/>
        </w:rPr>
        <w:t>ографӣ, мавҷудият ва рушди инфра</w:t>
      </w:r>
      <w:r w:rsidR="00FF6FAB" w:rsidRPr="00F84669">
        <w:rPr>
          <w:rFonts w:ascii="Times New Roman" w:hAnsi="Times New Roman" w:cs="Times New Roman"/>
          <w:iCs/>
          <w:color w:val="000000" w:themeColor="text1"/>
          <w:sz w:val="24"/>
          <w:szCs w:val="24"/>
          <w:lang w:val="tg-Cyrl-TJ"/>
        </w:rPr>
        <w:t xml:space="preserve">сохторҳои </w:t>
      </w:r>
      <w:r w:rsidR="00955B98">
        <w:rPr>
          <w:rFonts w:ascii="Times New Roman" w:hAnsi="Times New Roman" w:cs="Times New Roman"/>
          <w:iCs/>
          <w:color w:val="auto"/>
          <w:sz w:val="24"/>
          <w:szCs w:val="24"/>
          <w:lang w:val="tg-Cyrl-TJ"/>
        </w:rPr>
        <w:t xml:space="preserve">маҳаллӣ, ҳолати </w:t>
      </w:r>
      <w:r>
        <w:rPr>
          <w:rFonts w:ascii="Times New Roman" w:hAnsi="Times New Roman" w:cs="Times New Roman"/>
          <w:iCs/>
          <w:color w:val="auto"/>
          <w:sz w:val="24"/>
          <w:szCs w:val="24"/>
          <w:lang w:val="tg-Cyrl-TJ"/>
        </w:rPr>
        <w:t>истифодабари ва коршоямии иншоотҳои мавҷудбударо</w:t>
      </w:r>
      <w:r w:rsidR="00FF6FAB" w:rsidRPr="00657C6E">
        <w:rPr>
          <w:rFonts w:ascii="Times New Roman" w:hAnsi="Times New Roman" w:cs="Times New Roman"/>
          <w:iCs/>
          <w:color w:val="auto"/>
          <w:sz w:val="24"/>
          <w:szCs w:val="24"/>
          <w:lang w:val="tg-Cyrl-TJ"/>
        </w:rPr>
        <w:t xml:space="preserve"> дар деҳаи</w:t>
      </w:r>
      <w:r w:rsidR="0042401B">
        <w:rPr>
          <w:rFonts w:ascii="Times New Roman" w:hAnsi="Times New Roman" w:cs="Times New Roman"/>
          <w:iCs/>
          <w:color w:val="auto"/>
          <w:sz w:val="24"/>
          <w:szCs w:val="24"/>
          <w:lang w:val="tg-Cyrl-TJ"/>
        </w:rPr>
        <w:t xml:space="preserve"> Сариҷари</w:t>
      </w:r>
      <w:r>
        <w:rPr>
          <w:rFonts w:ascii="Times New Roman" w:hAnsi="Times New Roman" w:cs="Times New Roman"/>
          <w:iCs/>
          <w:color w:val="auto"/>
          <w:sz w:val="24"/>
          <w:szCs w:val="24"/>
          <w:lang w:val="tg-Cyrl-TJ"/>
        </w:rPr>
        <w:t xml:space="preserve"> ҷамоати Даҳанаи шаҳри Кӯ</w:t>
      </w:r>
      <w:r w:rsidR="00FF6FAB" w:rsidRPr="00657C6E">
        <w:rPr>
          <w:rFonts w:ascii="Times New Roman" w:hAnsi="Times New Roman" w:cs="Times New Roman"/>
          <w:iCs/>
          <w:color w:val="auto"/>
          <w:sz w:val="24"/>
          <w:szCs w:val="24"/>
          <w:lang w:val="tg-Cyrl-TJ"/>
        </w:rPr>
        <w:t>лоб таҳлил карда хулосаҳо дода мешавад:</w:t>
      </w:r>
    </w:p>
    <w:p w:rsidR="00FF6FAB" w:rsidRPr="00D83013" w:rsidRDefault="0042401B" w:rsidP="00297656">
      <w:pPr>
        <w:spacing w:line="240" w:lineRule="auto"/>
        <w:jc w:val="both"/>
        <w:rPr>
          <w:rFonts w:ascii="Times New Roman" w:hAnsi="Times New Roman" w:cs="Times New Roman"/>
          <w:i/>
          <w:sz w:val="24"/>
          <w:szCs w:val="24"/>
          <w:lang w:val="tg-Cyrl-TJ"/>
        </w:rPr>
      </w:pPr>
      <w:r>
        <w:rPr>
          <w:rFonts w:ascii="Times New Roman" w:hAnsi="Times New Roman" w:cs="Times New Roman"/>
          <w:i/>
          <w:sz w:val="24"/>
          <w:szCs w:val="24"/>
          <w:lang w:val="tg-Cyrl-TJ"/>
        </w:rPr>
        <w:t>Деҳаи Сариҷар яке аз деҳаҳои сатҳи</w:t>
      </w:r>
      <w:r w:rsidR="00FF6FAB" w:rsidRPr="00D83013">
        <w:rPr>
          <w:rFonts w:ascii="Times New Roman" w:hAnsi="Times New Roman" w:cs="Times New Roman"/>
          <w:i/>
          <w:sz w:val="24"/>
          <w:szCs w:val="24"/>
          <w:lang w:val="tg-Cyrl-TJ"/>
        </w:rPr>
        <w:t xml:space="preserve"> ҷамоати Даҳана ҳисоб ме</w:t>
      </w:r>
      <w:r w:rsidR="00E628D5">
        <w:rPr>
          <w:rFonts w:ascii="Times New Roman" w:hAnsi="Times New Roman" w:cs="Times New Roman"/>
          <w:i/>
          <w:sz w:val="24"/>
          <w:szCs w:val="24"/>
          <w:lang w:val="tg-Cyrl-TJ"/>
        </w:rPr>
        <w:t>ёбад аз ин ҳисоб иншоотҳои инфра</w:t>
      </w:r>
      <w:r w:rsidR="00FF6FAB" w:rsidRPr="00D83013">
        <w:rPr>
          <w:rFonts w:ascii="Times New Roman" w:hAnsi="Times New Roman" w:cs="Times New Roman"/>
          <w:i/>
          <w:sz w:val="24"/>
          <w:szCs w:val="24"/>
          <w:lang w:val="tg-Cyrl-TJ"/>
        </w:rPr>
        <w:t>сохтор</w:t>
      </w:r>
      <w:r w:rsidR="007A6DE5" w:rsidRPr="00D83013">
        <w:rPr>
          <w:rFonts w:ascii="Times New Roman" w:hAnsi="Times New Roman" w:cs="Times New Roman"/>
          <w:i/>
          <w:sz w:val="24"/>
          <w:szCs w:val="24"/>
          <w:lang w:val="tg-Cyrl-TJ"/>
        </w:rPr>
        <w:t>ӣ</w:t>
      </w:r>
      <w:r w:rsidR="00FF6FAB" w:rsidRPr="00D83013">
        <w:rPr>
          <w:rFonts w:ascii="Times New Roman" w:hAnsi="Times New Roman" w:cs="Times New Roman"/>
          <w:i/>
          <w:sz w:val="24"/>
          <w:szCs w:val="24"/>
          <w:lang w:val="tg-Cyrl-TJ"/>
        </w:rPr>
        <w:t xml:space="preserve"> ба </w:t>
      </w:r>
      <w:r w:rsidR="009806BE">
        <w:rPr>
          <w:rFonts w:ascii="Times New Roman" w:hAnsi="Times New Roman" w:cs="Times New Roman"/>
          <w:i/>
          <w:sz w:val="24"/>
          <w:szCs w:val="24"/>
          <w:lang w:val="tg-Cyrl-TJ"/>
        </w:rPr>
        <w:t>монанди МТМУ№26</w:t>
      </w:r>
      <w:r>
        <w:rPr>
          <w:rFonts w:ascii="Times New Roman" w:hAnsi="Times New Roman" w:cs="Times New Roman"/>
          <w:i/>
          <w:sz w:val="24"/>
          <w:szCs w:val="24"/>
          <w:lang w:val="tg-Cyrl-TJ"/>
        </w:rPr>
        <w:t>, бунгоҳи тиббӣ, системаи таъмини</w:t>
      </w:r>
      <w:r w:rsidR="009806BE">
        <w:rPr>
          <w:rFonts w:ascii="Times New Roman" w:hAnsi="Times New Roman" w:cs="Times New Roman"/>
          <w:i/>
          <w:sz w:val="24"/>
          <w:szCs w:val="24"/>
          <w:lang w:val="tg-Cyrl-TJ"/>
        </w:rPr>
        <w:t xml:space="preserve"> бар</w:t>
      </w:r>
      <w:r w:rsidR="00955B98" w:rsidRPr="00D83013">
        <w:rPr>
          <w:rFonts w:ascii="Times New Roman" w:hAnsi="Times New Roman" w:cs="Times New Roman"/>
          <w:i/>
          <w:sz w:val="24"/>
          <w:szCs w:val="24"/>
          <w:lang w:val="tg-Cyrl-TJ"/>
        </w:rPr>
        <w:t>қ</w:t>
      </w:r>
      <w:r w:rsidR="009806BE">
        <w:rPr>
          <w:rFonts w:ascii="Times New Roman" w:hAnsi="Times New Roman" w:cs="Times New Roman"/>
          <w:i/>
          <w:sz w:val="24"/>
          <w:szCs w:val="24"/>
          <w:lang w:val="tg-Cyrl-TJ"/>
        </w:rPr>
        <w:t xml:space="preserve"> ва роҳҳои дохилии деҳа </w:t>
      </w:r>
      <w:r>
        <w:rPr>
          <w:rFonts w:ascii="Times New Roman" w:hAnsi="Times New Roman" w:cs="Times New Roman"/>
          <w:i/>
          <w:sz w:val="24"/>
          <w:szCs w:val="24"/>
          <w:lang w:val="tg-Cyrl-TJ"/>
        </w:rPr>
        <w:t xml:space="preserve"> </w:t>
      </w:r>
      <w:r w:rsidR="00955B98" w:rsidRPr="00D83013">
        <w:rPr>
          <w:rFonts w:ascii="Times New Roman" w:hAnsi="Times New Roman" w:cs="Times New Roman"/>
          <w:i/>
          <w:sz w:val="24"/>
          <w:szCs w:val="24"/>
          <w:lang w:val="tg-Cyrl-TJ"/>
        </w:rPr>
        <w:t>ҳастанд ва</w:t>
      </w:r>
      <w:r w:rsidR="00FF6FAB" w:rsidRPr="00D83013">
        <w:rPr>
          <w:rFonts w:ascii="Times New Roman" w:hAnsi="Times New Roman" w:cs="Times New Roman"/>
          <w:i/>
          <w:sz w:val="24"/>
          <w:szCs w:val="24"/>
          <w:lang w:val="tg-Cyrl-TJ"/>
        </w:rPr>
        <w:t xml:space="preserve"> </w:t>
      </w:r>
      <w:r w:rsidR="009806BE">
        <w:rPr>
          <w:rFonts w:ascii="Times New Roman" w:hAnsi="Times New Roman" w:cs="Times New Roman"/>
          <w:i/>
          <w:sz w:val="24"/>
          <w:szCs w:val="24"/>
          <w:lang w:val="tg-Cyrl-TJ"/>
        </w:rPr>
        <w:t>қисман ё пурра</w:t>
      </w:r>
      <w:r w:rsidR="00FF6FAB" w:rsidRPr="00D83013">
        <w:rPr>
          <w:rFonts w:ascii="Times New Roman" w:hAnsi="Times New Roman" w:cs="Times New Roman"/>
          <w:i/>
          <w:sz w:val="24"/>
          <w:szCs w:val="24"/>
          <w:lang w:val="tg-Cyrl-TJ"/>
        </w:rPr>
        <w:t xml:space="preserve"> кору фаъолият доранд.  Қайд кардан за</w:t>
      </w:r>
      <w:r w:rsidR="009806BE">
        <w:rPr>
          <w:rFonts w:ascii="Times New Roman" w:hAnsi="Times New Roman" w:cs="Times New Roman"/>
          <w:i/>
          <w:sz w:val="24"/>
          <w:szCs w:val="24"/>
          <w:lang w:val="tg-Cyrl-TJ"/>
        </w:rPr>
        <w:t>рур аст, ки роҳҳои деҳа баъди хизмати солҳ</w:t>
      </w:r>
      <w:r w:rsidR="00FF6FAB" w:rsidRPr="00D83013">
        <w:rPr>
          <w:rFonts w:ascii="Times New Roman" w:hAnsi="Times New Roman" w:cs="Times New Roman"/>
          <w:i/>
          <w:sz w:val="24"/>
          <w:szCs w:val="24"/>
          <w:lang w:val="tg-Cyrl-TJ"/>
        </w:rPr>
        <w:t>ои тӯлонӣ корношояму таъмирталаб шудаан</w:t>
      </w:r>
      <w:r w:rsidR="009806BE">
        <w:rPr>
          <w:rFonts w:ascii="Times New Roman" w:hAnsi="Times New Roman" w:cs="Times New Roman"/>
          <w:i/>
          <w:sz w:val="24"/>
          <w:szCs w:val="24"/>
          <w:lang w:val="tg-Cyrl-TJ"/>
        </w:rPr>
        <w:t>д.</w:t>
      </w:r>
      <w:r w:rsidR="00FF6FAB" w:rsidRPr="00D83013">
        <w:rPr>
          <w:rFonts w:ascii="Times New Roman" w:hAnsi="Times New Roman" w:cs="Times New Roman"/>
          <w:i/>
          <w:sz w:val="24"/>
          <w:szCs w:val="24"/>
          <w:lang w:val="tg-Cyrl-TJ"/>
        </w:rPr>
        <w:t>.</w:t>
      </w:r>
      <w:r w:rsidR="009806BE">
        <w:rPr>
          <w:rFonts w:ascii="Times New Roman" w:hAnsi="Times New Roman" w:cs="Times New Roman"/>
          <w:i/>
          <w:sz w:val="24"/>
          <w:szCs w:val="24"/>
          <w:lang w:val="tg-Cyrl-TJ"/>
        </w:rPr>
        <w:t>Дар деҳа системаи таъмини оби нӯ</w:t>
      </w:r>
      <w:r w:rsidR="003944D1">
        <w:rPr>
          <w:rFonts w:ascii="Times New Roman" w:hAnsi="Times New Roman" w:cs="Times New Roman"/>
          <w:i/>
          <w:sz w:val="24"/>
          <w:szCs w:val="24"/>
          <w:lang w:val="tg-Cyrl-TJ"/>
        </w:rPr>
        <w:t>ш</w:t>
      </w:r>
      <w:r w:rsidR="009806BE">
        <w:rPr>
          <w:rFonts w:ascii="Times New Roman" w:hAnsi="Times New Roman" w:cs="Times New Roman"/>
          <w:i/>
          <w:sz w:val="24"/>
          <w:szCs w:val="24"/>
          <w:lang w:val="tg-Cyrl-TJ"/>
        </w:rPr>
        <w:t>окӣ</w:t>
      </w:r>
      <w:r w:rsidR="003944D1">
        <w:rPr>
          <w:rFonts w:ascii="Times New Roman" w:hAnsi="Times New Roman" w:cs="Times New Roman"/>
          <w:i/>
          <w:sz w:val="24"/>
          <w:szCs w:val="24"/>
          <w:lang w:val="tg-Cyrl-TJ"/>
        </w:rPr>
        <w:t xml:space="preserve"> мавҷуд нест ва сокинони деҳа аз оби н</w:t>
      </w:r>
      <w:r w:rsidR="00A30DF1">
        <w:rPr>
          <w:rFonts w:ascii="Times New Roman" w:hAnsi="Times New Roman" w:cs="Times New Roman"/>
          <w:i/>
          <w:sz w:val="24"/>
          <w:szCs w:val="24"/>
          <w:lang w:val="tg-Cyrl-TJ"/>
        </w:rPr>
        <w:t>ӯшокӣ ғайриқаноатбахш мебошад.</w:t>
      </w:r>
      <w:r w:rsidR="003944D1">
        <w:rPr>
          <w:rFonts w:ascii="Times New Roman" w:hAnsi="Times New Roman" w:cs="Times New Roman"/>
          <w:i/>
          <w:sz w:val="24"/>
          <w:szCs w:val="24"/>
          <w:lang w:val="tg-Cyrl-TJ"/>
        </w:rPr>
        <w:t xml:space="preserve"> </w:t>
      </w:r>
    </w:p>
    <w:p w:rsidR="00731B25" w:rsidRDefault="00FF6FAB" w:rsidP="007A6DE5">
      <w:pPr>
        <w:spacing w:line="240" w:lineRule="auto"/>
        <w:rPr>
          <w:rFonts w:ascii="Times New Roman" w:hAnsi="Times New Roman" w:cs="Times New Roman"/>
          <w:iCs/>
          <w:sz w:val="24"/>
          <w:szCs w:val="24"/>
          <w:lang w:val="tg-Cyrl-TJ"/>
        </w:rPr>
      </w:pPr>
      <w:r w:rsidRPr="00BE5BC4">
        <w:rPr>
          <w:rFonts w:ascii="Times New Roman" w:hAnsi="Times New Roman" w:cs="Times New Roman"/>
          <w:iCs/>
          <w:sz w:val="24"/>
          <w:szCs w:val="24"/>
          <w:lang w:val="tg-Cyrl-TJ"/>
        </w:rPr>
        <w:t xml:space="preserve">  </w:t>
      </w:r>
    </w:p>
    <w:p w:rsidR="00731B25" w:rsidRDefault="00731B25" w:rsidP="007A6DE5">
      <w:pPr>
        <w:spacing w:line="240" w:lineRule="auto"/>
        <w:rPr>
          <w:rFonts w:ascii="Times New Roman" w:hAnsi="Times New Roman" w:cs="Times New Roman"/>
          <w:bCs/>
          <w:iCs/>
          <w:sz w:val="24"/>
          <w:szCs w:val="24"/>
          <w:lang w:val="tg-Cyrl-TJ"/>
        </w:rPr>
      </w:pPr>
    </w:p>
    <w:p w:rsidR="00FF6FAB" w:rsidRPr="00D83013" w:rsidRDefault="00FF6FAB" w:rsidP="007A6DE5">
      <w:pPr>
        <w:spacing w:line="240" w:lineRule="auto"/>
        <w:rPr>
          <w:rFonts w:ascii="Times New Roman" w:hAnsi="Times New Roman" w:cs="Times New Roman"/>
          <w:bCs/>
          <w:iCs/>
          <w:sz w:val="24"/>
          <w:szCs w:val="24"/>
        </w:rPr>
      </w:pPr>
      <w:r w:rsidRPr="00D83013">
        <w:rPr>
          <w:rFonts w:ascii="Times New Roman" w:hAnsi="Times New Roman" w:cs="Times New Roman"/>
          <w:bCs/>
          <w:iCs/>
          <w:sz w:val="24"/>
          <w:szCs w:val="24"/>
        </w:rPr>
        <w:lastRenderedPageBreak/>
        <w:t>Таҳлили сатҳи</w:t>
      </w:r>
      <w:r w:rsidR="00B464E4">
        <w:rPr>
          <w:rFonts w:ascii="Times New Roman" w:hAnsi="Times New Roman" w:cs="Times New Roman"/>
          <w:bCs/>
          <w:iCs/>
          <w:sz w:val="24"/>
          <w:szCs w:val="24"/>
        </w:rPr>
        <w:t xml:space="preserve"> зиндагонии аҳолии деҳаи Сариҷар</w:t>
      </w:r>
    </w:p>
    <w:p w:rsidR="00FF6FAB" w:rsidRDefault="0042401B" w:rsidP="00731B25">
      <w:pPr>
        <w:pStyle w:val="a3"/>
        <w:numPr>
          <w:ilvl w:val="0"/>
          <w:numId w:val="29"/>
        </w:num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Инфра</w:t>
      </w:r>
      <w:r w:rsidR="00FF6FAB" w:rsidRPr="00DC30A6">
        <w:rPr>
          <w:rFonts w:ascii="Times New Roman" w:hAnsi="Times New Roman" w:cs="Times New Roman"/>
          <w:bCs/>
          <w:i/>
          <w:sz w:val="24"/>
          <w:szCs w:val="24"/>
        </w:rPr>
        <w:t>сохторҳои мавҷудбуда дар алоҳидаг</w:t>
      </w:r>
      <w:r w:rsidR="007A6DE5" w:rsidRPr="00DC30A6">
        <w:rPr>
          <w:rFonts w:ascii="Times New Roman" w:hAnsi="Times New Roman" w:cs="Times New Roman"/>
          <w:bCs/>
          <w:i/>
          <w:sz w:val="24"/>
          <w:szCs w:val="24"/>
          <w:lang w:val="tg-Cyrl-TJ"/>
        </w:rPr>
        <w:t>ӣ</w:t>
      </w:r>
      <w:r>
        <w:rPr>
          <w:rFonts w:ascii="Times New Roman" w:hAnsi="Times New Roman" w:cs="Times New Roman"/>
          <w:bCs/>
          <w:i/>
          <w:sz w:val="24"/>
          <w:szCs w:val="24"/>
        </w:rPr>
        <w:t xml:space="preserve"> арзёбӣ</w:t>
      </w:r>
      <w:r w:rsidR="00FF6FAB" w:rsidRPr="00DC30A6">
        <w:rPr>
          <w:rFonts w:ascii="Times New Roman" w:hAnsi="Times New Roman" w:cs="Times New Roman"/>
          <w:bCs/>
          <w:i/>
          <w:sz w:val="24"/>
          <w:szCs w:val="24"/>
        </w:rPr>
        <w:t xml:space="preserve"> шуда</w:t>
      </w:r>
      <w:r w:rsidR="007A6DE5" w:rsidRPr="00DC30A6">
        <w:rPr>
          <w:rFonts w:ascii="Times New Roman" w:hAnsi="Times New Roman" w:cs="Times New Roman"/>
          <w:bCs/>
          <w:i/>
          <w:sz w:val="24"/>
          <w:szCs w:val="24"/>
          <w:lang w:val="tg-Cyrl-TJ"/>
        </w:rPr>
        <w:t>,</w:t>
      </w:r>
      <w:r w:rsidR="00FF6FAB" w:rsidRPr="00DC30A6">
        <w:rPr>
          <w:rFonts w:ascii="Times New Roman" w:hAnsi="Times New Roman" w:cs="Times New Roman"/>
          <w:bCs/>
          <w:i/>
          <w:sz w:val="24"/>
          <w:szCs w:val="24"/>
        </w:rPr>
        <w:t xml:space="preserve"> ҳолати онҳо шарҳ дода шудааст ва инчунин талаботи ҷомеа ба н</w:t>
      </w:r>
      <w:r>
        <w:rPr>
          <w:rFonts w:ascii="Times New Roman" w:hAnsi="Times New Roman" w:cs="Times New Roman"/>
          <w:bCs/>
          <w:i/>
          <w:sz w:val="24"/>
          <w:szCs w:val="24"/>
        </w:rPr>
        <w:t>авъҳои дигари хизматрасониҳои иҷ</w:t>
      </w:r>
      <w:r w:rsidR="00FF6FAB" w:rsidRPr="00DC30A6">
        <w:rPr>
          <w:rFonts w:ascii="Times New Roman" w:hAnsi="Times New Roman" w:cs="Times New Roman"/>
          <w:bCs/>
          <w:i/>
          <w:sz w:val="24"/>
          <w:szCs w:val="24"/>
        </w:rPr>
        <w:t xml:space="preserve">тимоию </w:t>
      </w:r>
      <w:r w:rsidR="00E628D5">
        <w:rPr>
          <w:rFonts w:ascii="Times New Roman" w:hAnsi="Times New Roman" w:cs="Times New Roman"/>
          <w:bCs/>
          <w:i/>
          <w:sz w:val="24"/>
          <w:szCs w:val="24"/>
        </w:rPr>
        <w:t>иқ</w:t>
      </w:r>
      <w:r w:rsidR="00FF6FAB" w:rsidRPr="00DC30A6">
        <w:rPr>
          <w:rFonts w:ascii="Times New Roman" w:hAnsi="Times New Roman" w:cs="Times New Roman"/>
          <w:bCs/>
          <w:i/>
          <w:sz w:val="24"/>
          <w:szCs w:val="24"/>
        </w:rPr>
        <w:t>тисод</w:t>
      </w:r>
      <w:r w:rsidR="007A6DE5" w:rsidRPr="00DC30A6">
        <w:rPr>
          <w:rFonts w:ascii="Times New Roman" w:hAnsi="Times New Roman" w:cs="Times New Roman"/>
          <w:bCs/>
          <w:i/>
          <w:sz w:val="24"/>
          <w:szCs w:val="24"/>
          <w:lang w:val="tg-Cyrl-TJ"/>
        </w:rPr>
        <w:t>ӣ</w:t>
      </w:r>
      <w:r w:rsidR="00FF6FAB" w:rsidRPr="00DC30A6">
        <w:rPr>
          <w:rFonts w:ascii="Times New Roman" w:hAnsi="Times New Roman" w:cs="Times New Roman"/>
          <w:bCs/>
          <w:i/>
          <w:sz w:val="24"/>
          <w:szCs w:val="24"/>
        </w:rPr>
        <w:t xml:space="preserve"> муайян карда шудааст. Татқиқотчиён дар хулосаеанд, ки иншоотҳои мавҷудбуда таъмиру бозсоз</w:t>
      </w:r>
      <w:r w:rsidR="007A6DE5" w:rsidRPr="00DC30A6">
        <w:rPr>
          <w:rFonts w:ascii="Times New Roman" w:hAnsi="Times New Roman" w:cs="Times New Roman"/>
          <w:bCs/>
          <w:i/>
          <w:sz w:val="24"/>
          <w:szCs w:val="24"/>
          <w:lang w:val="tg-Cyrl-TJ"/>
        </w:rPr>
        <w:t>ӣ</w:t>
      </w:r>
      <w:r w:rsidR="00FF6FAB" w:rsidRPr="00DC30A6">
        <w:rPr>
          <w:rFonts w:ascii="Times New Roman" w:hAnsi="Times New Roman" w:cs="Times New Roman"/>
          <w:bCs/>
          <w:i/>
          <w:sz w:val="24"/>
          <w:szCs w:val="24"/>
        </w:rPr>
        <w:t xml:space="preserve"> карда шуда</w:t>
      </w:r>
      <w:r w:rsidR="007A6DE5" w:rsidRPr="00DC30A6">
        <w:rPr>
          <w:rFonts w:ascii="Times New Roman" w:hAnsi="Times New Roman" w:cs="Times New Roman"/>
          <w:bCs/>
          <w:i/>
          <w:sz w:val="24"/>
          <w:szCs w:val="24"/>
          <w:lang w:val="tg-Cyrl-TJ"/>
        </w:rPr>
        <w:t>,</w:t>
      </w:r>
      <w:r w:rsidR="00FF6FAB" w:rsidRPr="00DC30A6">
        <w:rPr>
          <w:rFonts w:ascii="Times New Roman" w:hAnsi="Times New Roman" w:cs="Times New Roman"/>
          <w:bCs/>
          <w:i/>
          <w:sz w:val="24"/>
          <w:szCs w:val="24"/>
        </w:rPr>
        <w:t xml:space="preserve"> талаботи ҷомеа</w:t>
      </w:r>
      <w:r w:rsidR="00E628D5">
        <w:rPr>
          <w:rFonts w:ascii="Times New Roman" w:hAnsi="Times New Roman" w:cs="Times New Roman"/>
          <w:bCs/>
          <w:i/>
          <w:sz w:val="24"/>
          <w:szCs w:val="24"/>
        </w:rPr>
        <w:t xml:space="preserve"> ба инфросохторҳои нав ба инобат</w:t>
      </w:r>
      <w:r w:rsidR="00FF6FAB" w:rsidRPr="00DC30A6">
        <w:rPr>
          <w:rFonts w:ascii="Times New Roman" w:hAnsi="Times New Roman" w:cs="Times New Roman"/>
          <w:bCs/>
          <w:i/>
          <w:sz w:val="24"/>
          <w:szCs w:val="24"/>
        </w:rPr>
        <w:t xml:space="preserve"> гирифта шаванд.</w:t>
      </w:r>
    </w:p>
    <w:p w:rsidR="00FF6FAB" w:rsidRDefault="00FF6FAB" w:rsidP="00731B25">
      <w:pPr>
        <w:pStyle w:val="a3"/>
        <w:numPr>
          <w:ilvl w:val="0"/>
          <w:numId w:val="29"/>
        </w:numPr>
        <w:spacing w:line="240" w:lineRule="auto"/>
        <w:jc w:val="both"/>
        <w:rPr>
          <w:rFonts w:ascii="Times New Roman" w:hAnsi="Times New Roman" w:cs="Times New Roman"/>
          <w:bCs/>
          <w:i/>
          <w:sz w:val="24"/>
          <w:szCs w:val="24"/>
        </w:rPr>
      </w:pPr>
      <w:r w:rsidRPr="00DC30A6">
        <w:rPr>
          <w:rFonts w:ascii="Times New Roman" w:hAnsi="Times New Roman" w:cs="Times New Roman"/>
          <w:bCs/>
          <w:i/>
          <w:sz w:val="24"/>
          <w:szCs w:val="24"/>
        </w:rPr>
        <w:t>Ҳолати фавти к</w:t>
      </w:r>
      <w:r w:rsidR="007A6DE5" w:rsidRPr="00DC30A6">
        <w:rPr>
          <w:rFonts w:ascii="Times New Roman" w:hAnsi="Times New Roman" w:cs="Times New Roman"/>
          <w:bCs/>
          <w:i/>
          <w:sz w:val="24"/>
          <w:szCs w:val="24"/>
          <w:lang w:val="tg-Cyrl-TJ"/>
        </w:rPr>
        <w:t>ӯ</w:t>
      </w:r>
      <w:r w:rsidRPr="00DC30A6">
        <w:rPr>
          <w:rFonts w:ascii="Times New Roman" w:hAnsi="Times New Roman" w:cs="Times New Roman"/>
          <w:bCs/>
          <w:i/>
          <w:sz w:val="24"/>
          <w:szCs w:val="24"/>
        </w:rPr>
        <w:t>дакон аз сабаби касалиҳои сироят</w:t>
      </w:r>
      <w:r w:rsidR="007A6DE5" w:rsidRPr="00DC30A6">
        <w:rPr>
          <w:rFonts w:ascii="Times New Roman" w:hAnsi="Times New Roman" w:cs="Times New Roman"/>
          <w:bCs/>
          <w:i/>
          <w:sz w:val="24"/>
          <w:szCs w:val="24"/>
          <w:lang w:val="tg-Cyrl-TJ"/>
        </w:rPr>
        <w:t>ӣ</w:t>
      </w:r>
      <w:r w:rsidRPr="00DC30A6">
        <w:rPr>
          <w:rFonts w:ascii="Times New Roman" w:hAnsi="Times New Roman" w:cs="Times New Roman"/>
          <w:bCs/>
          <w:i/>
          <w:sz w:val="24"/>
          <w:szCs w:val="24"/>
        </w:rPr>
        <w:t xml:space="preserve"> ба қайд гирифта нашудааст.</w:t>
      </w:r>
    </w:p>
    <w:p w:rsidR="00FF6FAB" w:rsidRDefault="0042401B" w:rsidP="00731B25">
      <w:pPr>
        <w:pStyle w:val="a3"/>
        <w:numPr>
          <w:ilvl w:val="0"/>
          <w:numId w:val="29"/>
        </w:num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Дар деҳа 11</w:t>
      </w:r>
      <w:r w:rsidR="007A6DE5" w:rsidRPr="00DC30A6">
        <w:rPr>
          <w:rFonts w:ascii="Times New Roman" w:hAnsi="Times New Roman" w:cs="Times New Roman"/>
          <w:bCs/>
          <w:i/>
          <w:sz w:val="24"/>
          <w:szCs w:val="24"/>
        </w:rPr>
        <w:t>хонаводаҳои бесаробон</w:t>
      </w:r>
      <w:r w:rsidR="00657C6E" w:rsidRPr="00DC30A6">
        <w:rPr>
          <w:rFonts w:ascii="Times New Roman" w:hAnsi="Times New Roman" w:cs="Times New Roman"/>
          <w:bCs/>
          <w:i/>
          <w:sz w:val="24"/>
          <w:szCs w:val="24"/>
        </w:rPr>
        <w:t xml:space="preserve">, </w:t>
      </w:r>
      <w:r>
        <w:rPr>
          <w:rFonts w:ascii="Times New Roman" w:hAnsi="Times New Roman" w:cs="Times New Roman"/>
          <w:bCs/>
          <w:i/>
          <w:sz w:val="24"/>
          <w:szCs w:val="24"/>
          <w:lang w:val="tg-Cyrl-TJ"/>
        </w:rPr>
        <w:t>3 хонаводаи серфарзанд ва 14</w:t>
      </w:r>
      <w:r w:rsidR="00657C6E" w:rsidRPr="00DC30A6">
        <w:rPr>
          <w:rFonts w:ascii="Times New Roman" w:hAnsi="Times New Roman" w:cs="Times New Roman"/>
          <w:bCs/>
          <w:i/>
          <w:sz w:val="24"/>
          <w:szCs w:val="24"/>
          <w:lang w:val="tg-Cyrl-TJ"/>
        </w:rPr>
        <w:t>нафар маъюбон</w:t>
      </w:r>
      <w:r w:rsidR="007A6DE5" w:rsidRPr="00DC30A6">
        <w:rPr>
          <w:rFonts w:ascii="Times New Roman" w:hAnsi="Times New Roman" w:cs="Times New Roman"/>
          <w:bCs/>
          <w:i/>
          <w:sz w:val="24"/>
          <w:szCs w:val="24"/>
          <w:lang w:val="tg-Cyrl-TJ"/>
        </w:rPr>
        <w:t xml:space="preserve"> </w:t>
      </w:r>
      <w:r w:rsidR="00FF6FAB" w:rsidRPr="00DC30A6">
        <w:rPr>
          <w:rFonts w:ascii="Times New Roman" w:hAnsi="Times New Roman" w:cs="Times New Roman"/>
          <w:bCs/>
          <w:i/>
          <w:sz w:val="24"/>
          <w:szCs w:val="24"/>
        </w:rPr>
        <w:t>истиқомат доранд ва онҳо бо нафақаи иҷтим</w:t>
      </w:r>
      <w:r w:rsidR="007A6DE5" w:rsidRPr="00DC30A6">
        <w:rPr>
          <w:rFonts w:ascii="Times New Roman" w:hAnsi="Times New Roman" w:cs="Times New Roman"/>
          <w:bCs/>
          <w:i/>
          <w:sz w:val="24"/>
          <w:szCs w:val="24"/>
          <w:lang w:val="tg-Cyrl-TJ"/>
        </w:rPr>
        <w:t>о</w:t>
      </w:r>
      <w:r w:rsidR="00FF6FAB" w:rsidRPr="00DC30A6">
        <w:rPr>
          <w:rFonts w:ascii="Times New Roman" w:hAnsi="Times New Roman" w:cs="Times New Roman"/>
          <w:bCs/>
          <w:i/>
          <w:sz w:val="24"/>
          <w:szCs w:val="24"/>
        </w:rPr>
        <w:t>ӣ таъмин ҳастанд ва шӯрои маҳалла аз ҳоли онҳо доимо бохабар аст.</w:t>
      </w:r>
    </w:p>
    <w:p w:rsidR="00FF6FAB" w:rsidRPr="00DC30A6" w:rsidRDefault="00FF6FAB" w:rsidP="00731B25">
      <w:pPr>
        <w:pStyle w:val="a3"/>
        <w:numPr>
          <w:ilvl w:val="0"/>
          <w:numId w:val="29"/>
        </w:numPr>
        <w:spacing w:line="240" w:lineRule="auto"/>
        <w:jc w:val="both"/>
        <w:rPr>
          <w:rFonts w:ascii="Times New Roman" w:hAnsi="Times New Roman" w:cs="Times New Roman"/>
          <w:bCs/>
          <w:i/>
          <w:sz w:val="24"/>
          <w:szCs w:val="24"/>
        </w:rPr>
      </w:pPr>
      <w:r w:rsidRPr="00DC30A6">
        <w:rPr>
          <w:rFonts w:ascii="Times New Roman" w:hAnsi="Times New Roman" w:cs="Times New Roman"/>
          <w:i/>
          <w:sz w:val="24"/>
          <w:szCs w:val="24"/>
        </w:rPr>
        <w:t>Самтҳои асосии хароҷоти оилаи миёнаҳолро дар маҳал таҳлил карда муайян кардем, ки 5</w:t>
      </w:r>
      <w:r w:rsidR="00782923">
        <w:rPr>
          <w:rFonts w:ascii="Times New Roman" w:hAnsi="Times New Roman" w:cs="Times New Roman"/>
          <w:i/>
          <w:sz w:val="24"/>
          <w:szCs w:val="24"/>
        </w:rPr>
        <w:t>3</w:t>
      </w:r>
      <w:r w:rsidRPr="00DC30A6">
        <w:rPr>
          <w:rFonts w:ascii="Times New Roman" w:hAnsi="Times New Roman" w:cs="Times New Roman"/>
          <w:i/>
          <w:sz w:val="24"/>
          <w:szCs w:val="24"/>
        </w:rPr>
        <w:t>%-и даромадҳои хо</w:t>
      </w:r>
      <w:r w:rsidR="00782923">
        <w:rPr>
          <w:rFonts w:ascii="Times New Roman" w:hAnsi="Times New Roman" w:cs="Times New Roman"/>
          <w:i/>
          <w:sz w:val="24"/>
          <w:szCs w:val="24"/>
        </w:rPr>
        <w:t>навода барои таъмини озуқа ва 20</w:t>
      </w:r>
      <w:r w:rsidRPr="00DC30A6">
        <w:rPr>
          <w:rFonts w:ascii="Times New Roman" w:hAnsi="Times New Roman" w:cs="Times New Roman"/>
          <w:i/>
          <w:sz w:val="24"/>
          <w:szCs w:val="24"/>
        </w:rPr>
        <w:t>% барои хариди либоса ҳарҷ карда мешавад.</w:t>
      </w:r>
    </w:p>
    <w:p w:rsidR="00FF6FAB" w:rsidRPr="00DC30A6" w:rsidRDefault="00FF6FAB" w:rsidP="00731B25">
      <w:pPr>
        <w:pStyle w:val="a3"/>
        <w:numPr>
          <w:ilvl w:val="0"/>
          <w:numId w:val="29"/>
        </w:numPr>
        <w:spacing w:line="240" w:lineRule="auto"/>
        <w:jc w:val="both"/>
        <w:rPr>
          <w:rFonts w:ascii="Times New Roman" w:hAnsi="Times New Roman" w:cs="Times New Roman"/>
          <w:bCs/>
          <w:i/>
          <w:sz w:val="24"/>
          <w:szCs w:val="24"/>
        </w:rPr>
      </w:pPr>
      <w:r w:rsidRPr="00DC30A6">
        <w:rPr>
          <w:rFonts w:ascii="Times New Roman" w:hAnsi="Times New Roman" w:cs="Times New Roman"/>
          <w:i/>
          <w:sz w:val="24"/>
          <w:szCs w:val="24"/>
        </w:rPr>
        <w:t>Шуғл, манбаъҳо ва сатҳи даромади аҳолӣ. Аз нишондод ва таҳлили ди</w:t>
      </w:r>
      <w:r w:rsidR="007A6DE5" w:rsidRPr="00DC30A6">
        <w:rPr>
          <w:rFonts w:ascii="Times New Roman" w:hAnsi="Times New Roman" w:cs="Times New Roman"/>
          <w:i/>
          <w:sz w:val="24"/>
          <w:szCs w:val="24"/>
          <w:lang w:val="tg-Cyrl-TJ"/>
        </w:rPr>
        <w:t>а</w:t>
      </w:r>
      <w:r w:rsidRPr="00DC30A6">
        <w:rPr>
          <w:rFonts w:ascii="Times New Roman" w:hAnsi="Times New Roman" w:cs="Times New Roman"/>
          <w:i/>
          <w:sz w:val="24"/>
          <w:szCs w:val="24"/>
        </w:rPr>
        <w:t>грам</w:t>
      </w:r>
      <w:r w:rsidR="007A6DE5" w:rsidRPr="00DC30A6">
        <w:rPr>
          <w:rFonts w:ascii="Times New Roman" w:hAnsi="Times New Roman" w:cs="Times New Roman"/>
          <w:i/>
          <w:sz w:val="24"/>
          <w:szCs w:val="24"/>
          <w:lang w:val="tg-Cyrl-TJ"/>
        </w:rPr>
        <w:t>маи</w:t>
      </w:r>
      <w:r w:rsidR="00DB3D6E">
        <w:rPr>
          <w:rFonts w:ascii="Times New Roman" w:hAnsi="Times New Roman" w:cs="Times New Roman"/>
          <w:i/>
          <w:sz w:val="24"/>
          <w:szCs w:val="24"/>
        </w:rPr>
        <w:t xml:space="preserve"> шӯғл маълум мешавад, ки 75</w:t>
      </w:r>
      <w:r w:rsidRPr="00DC30A6">
        <w:rPr>
          <w:rFonts w:ascii="Times New Roman" w:hAnsi="Times New Roman" w:cs="Times New Roman"/>
          <w:i/>
          <w:sz w:val="24"/>
          <w:szCs w:val="24"/>
        </w:rPr>
        <w:t>%-и қувваҳои қо</w:t>
      </w:r>
      <w:r w:rsidR="00CC7AA4">
        <w:rPr>
          <w:rFonts w:ascii="Times New Roman" w:hAnsi="Times New Roman" w:cs="Times New Roman"/>
          <w:i/>
          <w:sz w:val="24"/>
          <w:szCs w:val="24"/>
        </w:rPr>
        <w:t>били меҳнат ба г</w:t>
      </w:r>
      <w:r w:rsidR="00657C6E" w:rsidRPr="00DC30A6">
        <w:rPr>
          <w:rFonts w:ascii="Times New Roman" w:hAnsi="Times New Roman" w:cs="Times New Roman"/>
          <w:i/>
          <w:sz w:val="24"/>
          <w:szCs w:val="24"/>
        </w:rPr>
        <w:t>урӯҳи кишоварзон</w:t>
      </w:r>
      <w:r w:rsidR="00DB3D6E">
        <w:rPr>
          <w:rFonts w:ascii="Times New Roman" w:hAnsi="Times New Roman" w:cs="Times New Roman"/>
          <w:i/>
          <w:sz w:val="24"/>
          <w:szCs w:val="24"/>
        </w:rPr>
        <w:t xml:space="preserve"> ва 7</w:t>
      </w:r>
      <w:r w:rsidRPr="00DC30A6">
        <w:rPr>
          <w:rFonts w:ascii="Times New Roman" w:hAnsi="Times New Roman" w:cs="Times New Roman"/>
          <w:i/>
          <w:sz w:val="24"/>
          <w:szCs w:val="24"/>
        </w:rPr>
        <w:t>% ба гурӯҳи кироякорҳо та</w:t>
      </w:r>
      <w:r w:rsidR="007A6DE5" w:rsidRPr="00DC30A6">
        <w:rPr>
          <w:rFonts w:ascii="Times New Roman" w:hAnsi="Times New Roman" w:cs="Times New Roman"/>
          <w:i/>
          <w:sz w:val="24"/>
          <w:szCs w:val="24"/>
          <w:lang w:val="tg-Cyrl-TJ"/>
        </w:rPr>
        <w:t>а</w:t>
      </w:r>
      <w:r w:rsidRPr="00DC30A6">
        <w:rPr>
          <w:rFonts w:ascii="Times New Roman" w:hAnsi="Times New Roman" w:cs="Times New Roman"/>
          <w:i/>
          <w:sz w:val="24"/>
          <w:szCs w:val="24"/>
        </w:rPr>
        <w:t>луқ доранд. Манбаҳои асосии даромади сокинони деҳа дар шакл</w:t>
      </w:r>
      <w:r w:rsidR="0042401B">
        <w:rPr>
          <w:rFonts w:ascii="Times New Roman" w:hAnsi="Times New Roman" w:cs="Times New Roman"/>
          <w:i/>
          <w:sz w:val="24"/>
          <w:szCs w:val="24"/>
        </w:rPr>
        <w:t>и музди меҳнат ва аз ҳисоби фурӯ</w:t>
      </w:r>
      <w:r w:rsidRPr="00DC30A6">
        <w:rPr>
          <w:rFonts w:ascii="Times New Roman" w:hAnsi="Times New Roman" w:cs="Times New Roman"/>
          <w:i/>
          <w:sz w:val="24"/>
          <w:szCs w:val="24"/>
        </w:rPr>
        <w:t>ши мол</w:t>
      </w:r>
      <w:r w:rsidR="007A6DE5" w:rsidRPr="00DC30A6">
        <w:rPr>
          <w:rFonts w:ascii="Times New Roman" w:hAnsi="Times New Roman" w:cs="Times New Roman"/>
          <w:i/>
          <w:sz w:val="24"/>
          <w:szCs w:val="24"/>
          <w:lang w:val="tg-Cyrl-TJ"/>
        </w:rPr>
        <w:t>у</w:t>
      </w:r>
      <w:r w:rsidRPr="00DC30A6">
        <w:rPr>
          <w:rFonts w:ascii="Times New Roman" w:hAnsi="Times New Roman" w:cs="Times New Roman"/>
          <w:i/>
          <w:sz w:val="24"/>
          <w:szCs w:val="24"/>
        </w:rPr>
        <w:t xml:space="preserve"> маҳсулот мебошад. Са</w:t>
      </w:r>
      <w:r w:rsidR="00736668">
        <w:rPr>
          <w:rFonts w:ascii="Times New Roman" w:hAnsi="Times New Roman" w:cs="Times New Roman"/>
          <w:i/>
          <w:sz w:val="24"/>
          <w:szCs w:val="24"/>
        </w:rPr>
        <w:t>тҳи даромади сокинони деҳа аз рӯи шуғл: муҳоҷирони меҳнатӣ</w:t>
      </w:r>
      <w:r w:rsidR="00CC7AA4">
        <w:rPr>
          <w:rFonts w:ascii="Times New Roman" w:hAnsi="Times New Roman" w:cs="Times New Roman"/>
          <w:i/>
          <w:sz w:val="24"/>
          <w:szCs w:val="24"/>
        </w:rPr>
        <w:t xml:space="preserve"> 19</w:t>
      </w:r>
      <w:r w:rsidRPr="00DC30A6">
        <w:rPr>
          <w:rFonts w:ascii="Times New Roman" w:hAnsi="Times New Roman" w:cs="Times New Roman"/>
          <w:i/>
          <w:sz w:val="24"/>
          <w:szCs w:val="24"/>
        </w:rPr>
        <w:t xml:space="preserve">00 сомонӣ, </w:t>
      </w:r>
      <w:r w:rsidR="00CC7AA4">
        <w:rPr>
          <w:rFonts w:ascii="Times New Roman" w:hAnsi="Times New Roman" w:cs="Times New Roman"/>
          <w:i/>
          <w:sz w:val="24"/>
          <w:szCs w:val="24"/>
        </w:rPr>
        <w:t>соҳибкорон2200 сомонӣ</w:t>
      </w:r>
      <w:r w:rsidRPr="00DC30A6">
        <w:rPr>
          <w:rFonts w:ascii="Times New Roman" w:hAnsi="Times New Roman" w:cs="Times New Roman"/>
          <w:i/>
          <w:sz w:val="24"/>
          <w:szCs w:val="24"/>
        </w:rPr>
        <w:t>кир</w:t>
      </w:r>
      <w:r w:rsidR="00DB3D6E">
        <w:rPr>
          <w:rFonts w:ascii="Times New Roman" w:hAnsi="Times New Roman" w:cs="Times New Roman"/>
          <w:i/>
          <w:sz w:val="24"/>
          <w:szCs w:val="24"/>
        </w:rPr>
        <w:t>оякорҳо 1200 сомонӣ ва зиёиён 8</w:t>
      </w:r>
      <w:r w:rsidR="005D5CBE">
        <w:rPr>
          <w:rFonts w:ascii="Times New Roman" w:hAnsi="Times New Roman" w:cs="Times New Roman"/>
          <w:i/>
          <w:sz w:val="24"/>
          <w:szCs w:val="24"/>
        </w:rPr>
        <w:t>5</w:t>
      </w:r>
      <w:r w:rsidRPr="00DC30A6">
        <w:rPr>
          <w:rFonts w:ascii="Times New Roman" w:hAnsi="Times New Roman" w:cs="Times New Roman"/>
          <w:i/>
          <w:sz w:val="24"/>
          <w:szCs w:val="24"/>
        </w:rPr>
        <w:t>0</w:t>
      </w:r>
      <w:r w:rsidR="00CC7AA4">
        <w:rPr>
          <w:rFonts w:ascii="Times New Roman" w:hAnsi="Times New Roman" w:cs="Times New Roman"/>
          <w:i/>
          <w:sz w:val="24"/>
          <w:szCs w:val="24"/>
        </w:rPr>
        <w:t>сомонӣ ва кишоварзон600</w:t>
      </w:r>
      <w:r w:rsidRPr="00DC30A6">
        <w:rPr>
          <w:rFonts w:ascii="Times New Roman" w:hAnsi="Times New Roman" w:cs="Times New Roman"/>
          <w:i/>
          <w:sz w:val="24"/>
          <w:szCs w:val="24"/>
        </w:rPr>
        <w:t xml:space="preserve"> сомон</w:t>
      </w:r>
      <w:r w:rsidR="007A6DE5" w:rsidRPr="00DC30A6">
        <w:rPr>
          <w:rFonts w:ascii="Times New Roman" w:hAnsi="Times New Roman" w:cs="Times New Roman"/>
          <w:i/>
          <w:sz w:val="24"/>
          <w:szCs w:val="24"/>
          <w:lang w:val="tg-Cyrl-TJ"/>
        </w:rPr>
        <w:t>и</w:t>
      </w:r>
      <w:r w:rsidRPr="00DC30A6">
        <w:rPr>
          <w:rFonts w:ascii="Times New Roman" w:hAnsi="Times New Roman" w:cs="Times New Roman"/>
          <w:i/>
          <w:sz w:val="24"/>
          <w:szCs w:val="24"/>
        </w:rPr>
        <w:t xml:space="preserve">ро дар моҳ ташкил медиҳад. </w:t>
      </w:r>
    </w:p>
    <w:p w:rsidR="00FF6FAB" w:rsidRPr="00DC30A6" w:rsidRDefault="00FF6FAB" w:rsidP="00731B25">
      <w:pPr>
        <w:pStyle w:val="a3"/>
        <w:numPr>
          <w:ilvl w:val="0"/>
          <w:numId w:val="29"/>
        </w:numPr>
        <w:spacing w:line="240" w:lineRule="auto"/>
        <w:jc w:val="both"/>
        <w:rPr>
          <w:rFonts w:ascii="Palatino Linotype" w:hAnsi="Palatino Linotype" w:cs="Times New Roman"/>
          <w:bCs/>
          <w:i/>
          <w:sz w:val="24"/>
          <w:szCs w:val="24"/>
        </w:rPr>
      </w:pPr>
      <w:r w:rsidRPr="00DC30A6">
        <w:rPr>
          <w:rFonts w:ascii="Palatino Linotype" w:hAnsi="Palatino Linotype"/>
          <w:i/>
          <w:sz w:val="24"/>
          <w:szCs w:val="24"/>
        </w:rPr>
        <w:t>Сабабҳои бекории аҳолии қобили меҳнат ва роҳҳои ҳалли мушкилот таҳлил карда шуд ва маълум гардид, ки набудани корхонаҳо, ҷойҳои кор</w:t>
      </w:r>
      <w:r w:rsidR="007A6DE5" w:rsidRPr="00DC30A6">
        <w:rPr>
          <w:rFonts w:ascii="Palatino Linotype" w:hAnsi="Palatino Linotype"/>
          <w:i/>
          <w:sz w:val="24"/>
          <w:szCs w:val="24"/>
          <w:lang w:val="tg-Cyrl-TJ"/>
        </w:rPr>
        <w:t>ӣ</w:t>
      </w:r>
      <w:r w:rsidRPr="00DC30A6">
        <w:rPr>
          <w:rFonts w:ascii="Palatino Linotype" w:hAnsi="Palatino Linotype"/>
          <w:i/>
          <w:sz w:val="24"/>
          <w:szCs w:val="24"/>
        </w:rPr>
        <w:t xml:space="preserve"> ва паст будани музди кор</w:t>
      </w:r>
      <w:r w:rsidR="00657C6E" w:rsidRPr="00DC30A6">
        <w:rPr>
          <w:rFonts w:ascii="Palatino Linotype" w:hAnsi="Palatino Linotype"/>
          <w:i/>
          <w:sz w:val="24"/>
          <w:szCs w:val="24"/>
        </w:rPr>
        <w:t xml:space="preserve"> яке</w:t>
      </w:r>
      <w:r w:rsidRPr="00DC30A6">
        <w:rPr>
          <w:rFonts w:ascii="Palatino Linotype" w:hAnsi="Palatino Linotype"/>
          <w:i/>
          <w:sz w:val="24"/>
          <w:szCs w:val="24"/>
        </w:rPr>
        <w:t xml:space="preserve"> аз сабабҳои асосии бекорӣ ва ташкили корхонаҳо, кушодани ҷойхои нави кор</w:t>
      </w:r>
      <w:r w:rsidR="007A6DE5" w:rsidRPr="00DC30A6">
        <w:rPr>
          <w:rFonts w:ascii="Palatino Linotype" w:hAnsi="Palatino Linotype"/>
          <w:i/>
          <w:sz w:val="24"/>
          <w:szCs w:val="24"/>
          <w:lang w:val="tg-Cyrl-TJ"/>
        </w:rPr>
        <w:t>ӣ</w:t>
      </w:r>
      <w:r w:rsidR="00736668">
        <w:rPr>
          <w:rFonts w:ascii="Palatino Linotype" w:hAnsi="Palatino Linotype"/>
          <w:i/>
          <w:sz w:val="24"/>
          <w:szCs w:val="24"/>
        </w:rPr>
        <w:t xml:space="preserve"> бо музди меҳнати муво</w:t>
      </w:r>
      <w:r w:rsidRPr="00DC30A6">
        <w:rPr>
          <w:rFonts w:ascii="Palatino Linotype" w:hAnsi="Palatino Linotype"/>
          <w:i/>
          <w:sz w:val="24"/>
          <w:szCs w:val="24"/>
        </w:rPr>
        <w:t>фиқ, роҳи таъсир ба бекор</w:t>
      </w:r>
      <w:r w:rsidR="007A6DE5" w:rsidRPr="00DC30A6">
        <w:rPr>
          <w:rFonts w:ascii="Palatino Linotype" w:hAnsi="Palatino Linotype"/>
          <w:i/>
          <w:sz w:val="24"/>
          <w:szCs w:val="24"/>
          <w:lang w:val="tg-Cyrl-TJ"/>
        </w:rPr>
        <w:t>ӣ</w:t>
      </w:r>
      <w:r w:rsidRPr="00DC30A6">
        <w:rPr>
          <w:rFonts w:ascii="Palatino Linotype" w:hAnsi="Palatino Linotype"/>
          <w:i/>
          <w:sz w:val="24"/>
          <w:szCs w:val="24"/>
        </w:rPr>
        <w:t xml:space="preserve"> ҳисоб меёбанд.</w:t>
      </w:r>
    </w:p>
    <w:p w:rsidR="00FF6FAB" w:rsidRPr="00DC30A6" w:rsidRDefault="00FF6FAB" w:rsidP="00731B25">
      <w:pPr>
        <w:pStyle w:val="a3"/>
        <w:numPr>
          <w:ilvl w:val="0"/>
          <w:numId w:val="29"/>
        </w:numPr>
        <w:spacing w:line="240" w:lineRule="auto"/>
        <w:jc w:val="both"/>
        <w:rPr>
          <w:rFonts w:ascii="Palatino Linotype" w:hAnsi="Palatino Linotype" w:cs="Times New Roman"/>
          <w:bCs/>
          <w:i/>
          <w:sz w:val="24"/>
          <w:szCs w:val="24"/>
        </w:rPr>
      </w:pPr>
      <w:r w:rsidRPr="00DC30A6">
        <w:rPr>
          <w:rFonts w:ascii="Palatino Linotype" w:hAnsi="Palatino Linotype"/>
          <w:i/>
          <w:sz w:val="24"/>
          <w:szCs w:val="24"/>
        </w:rPr>
        <w:t>Гурӯҳбандии сокинони деҳа ва нишондиҳа</w:t>
      </w:r>
      <w:r w:rsidR="00736668">
        <w:rPr>
          <w:rFonts w:ascii="Palatino Linotype" w:hAnsi="Palatino Linotype"/>
          <w:i/>
          <w:sz w:val="24"/>
          <w:szCs w:val="24"/>
        </w:rPr>
        <w:t>ндаҳои камбизоатӣ. Маълумоти диа</w:t>
      </w:r>
      <w:r w:rsidRPr="00DC30A6">
        <w:rPr>
          <w:rFonts w:ascii="Palatino Linotype" w:hAnsi="Palatino Linotype"/>
          <w:i/>
          <w:sz w:val="24"/>
          <w:szCs w:val="24"/>
        </w:rPr>
        <w:t>грам</w:t>
      </w:r>
      <w:r w:rsidR="00E628D5">
        <w:rPr>
          <w:rFonts w:ascii="Palatino Linotype" w:hAnsi="Palatino Linotype"/>
          <w:i/>
          <w:sz w:val="24"/>
          <w:szCs w:val="24"/>
        </w:rPr>
        <w:t>м</w:t>
      </w:r>
      <w:r w:rsidRPr="00DC30A6">
        <w:rPr>
          <w:rFonts w:ascii="Palatino Linotype" w:hAnsi="Palatino Linotype"/>
          <w:i/>
          <w:sz w:val="24"/>
          <w:szCs w:val="24"/>
        </w:rPr>
        <w:t>аи</w:t>
      </w:r>
      <w:r w:rsidR="00E628D5">
        <w:rPr>
          <w:rFonts w:ascii="Palatino Linotype" w:hAnsi="Palatino Linotype"/>
          <w:i/>
          <w:sz w:val="24"/>
          <w:szCs w:val="24"/>
        </w:rPr>
        <w:t xml:space="preserve"> гурӯҳбандии сокинони деҳа аз р</w:t>
      </w:r>
      <w:r w:rsidR="00E628D5">
        <w:rPr>
          <w:rFonts w:ascii="Times New Roman" w:hAnsi="Times New Roman" w:cs="Times New Roman"/>
          <w:i/>
          <w:sz w:val="24"/>
          <w:szCs w:val="24"/>
        </w:rPr>
        <w:t>ӯ</w:t>
      </w:r>
      <w:r w:rsidRPr="00DC30A6">
        <w:rPr>
          <w:rFonts w:ascii="Palatino Linotype" w:hAnsi="Palatino Linotype"/>
          <w:i/>
          <w:sz w:val="24"/>
          <w:szCs w:val="24"/>
        </w:rPr>
        <w:t xml:space="preserve">и сатҳи зиндагӣ нишон медиҳад, ки </w:t>
      </w:r>
      <w:r w:rsidR="007A6DE5" w:rsidRPr="00DC30A6">
        <w:rPr>
          <w:rFonts w:ascii="Palatino Linotype" w:hAnsi="Palatino Linotype"/>
          <w:i/>
          <w:sz w:val="24"/>
          <w:szCs w:val="24"/>
        </w:rPr>
        <w:t>6%</w:t>
      </w:r>
      <w:r w:rsidR="007A6DE5" w:rsidRPr="00DC30A6">
        <w:rPr>
          <w:rFonts w:ascii="Palatino Linotype" w:hAnsi="Palatino Linotype"/>
          <w:i/>
          <w:sz w:val="24"/>
          <w:szCs w:val="24"/>
          <w:lang w:val="tg-Cyrl-TJ"/>
        </w:rPr>
        <w:t xml:space="preserve">-и </w:t>
      </w:r>
      <w:r w:rsidR="005743CC" w:rsidRPr="00DC30A6">
        <w:rPr>
          <w:rFonts w:ascii="Palatino Linotype" w:hAnsi="Palatino Linotype"/>
          <w:i/>
          <w:sz w:val="24"/>
          <w:szCs w:val="24"/>
          <w:lang w:val="tg-Cyrl-TJ"/>
        </w:rPr>
        <w:t xml:space="preserve">сокинони деҳа ба гурӯҳи </w:t>
      </w:r>
      <w:r w:rsidR="007A6DE5" w:rsidRPr="00DC30A6">
        <w:rPr>
          <w:rFonts w:ascii="Palatino Linotype" w:hAnsi="Palatino Linotype"/>
          <w:i/>
          <w:sz w:val="24"/>
          <w:szCs w:val="24"/>
        </w:rPr>
        <w:t>сарватмандон</w:t>
      </w:r>
      <w:r w:rsidR="005743CC" w:rsidRPr="00DC30A6">
        <w:rPr>
          <w:rFonts w:ascii="Palatino Linotype" w:hAnsi="Palatino Linotype"/>
          <w:i/>
          <w:sz w:val="24"/>
          <w:szCs w:val="24"/>
          <w:lang w:val="tg-Cyrl-TJ"/>
        </w:rPr>
        <w:t xml:space="preserve">, </w:t>
      </w:r>
      <w:r w:rsidR="00E628D5">
        <w:rPr>
          <w:rFonts w:ascii="Palatino Linotype" w:hAnsi="Palatino Linotype"/>
          <w:i/>
          <w:sz w:val="24"/>
          <w:szCs w:val="24"/>
        </w:rPr>
        <w:t>76% ба гурӯҳи миёнаҳолҳо, ва 18</w:t>
      </w:r>
      <w:r w:rsidRPr="00DC30A6">
        <w:rPr>
          <w:rFonts w:ascii="Palatino Linotype" w:hAnsi="Palatino Linotype"/>
          <w:i/>
          <w:sz w:val="24"/>
          <w:szCs w:val="24"/>
        </w:rPr>
        <w:t xml:space="preserve">% </w:t>
      </w:r>
      <w:r w:rsidR="005743CC" w:rsidRPr="00DC30A6">
        <w:rPr>
          <w:rFonts w:ascii="Palatino Linotype" w:hAnsi="Palatino Linotype"/>
          <w:i/>
          <w:sz w:val="24"/>
          <w:szCs w:val="24"/>
          <w:lang w:val="tg-Cyrl-TJ"/>
        </w:rPr>
        <w:t xml:space="preserve">ба </w:t>
      </w:r>
      <w:r w:rsidRPr="00DC30A6">
        <w:rPr>
          <w:rFonts w:ascii="Palatino Linotype" w:hAnsi="Palatino Linotype"/>
          <w:i/>
          <w:sz w:val="24"/>
          <w:szCs w:val="24"/>
        </w:rPr>
        <w:t xml:space="preserve">гурӯҳи камбизоатҳо </w:t>
      </w:r>
      <w:r w:rsidR="005743CC" w:rsidRPr="00DC30A6">
        <w:rPr>
          <w:rFonts w:ascii="Palatino Linotype" w:hAnsi="Palatino Linotype"/>
          <w:i/>
          <w:sz w:val="24"/>
          <w:szCs w:val="24"/>
          <w:lang w:val="tg-Cyrl-TJ"/>
        </w:rPr>
        <w:t>шомиланд</w:t>
      </w:r>
      <w:r w:rsidRPr="00DC30A6">
        <w:rPr>
          <w:rFonts w:ascii="Palatino Linotype" w:hAnsi="Palatino Linotype"/>
          <w:i/>
          <w:sz w:val="24"/>
          <w:szCs w:val="24"/>
        </w:rPr>
        <w:t>.</w:t>
      </w:r>
    </w:p>
    <w:p w:rsidR="00FF6FAB" w:rsidRPr="000D5C0F" w:rsidRDefault="00FF6FAB" w:rsidP="00FF6FAB">
      <w:pPr>
        <w:pStyle w:val="8"/>
        <w:keepLines w:val="0"/>
        <w:spacing w:before="0" w:line="240" w:lineRule="auto"/>
        <w:jc w:val="both"/>
        <w:rPr>
          <w:rFonts w:ascii="Times New Roman" w:hAnsi="Times New Roman" w:cs="Times New Roman"/>
          <w:b/>
          <w:bCs/>
          <w:sz w:val="24"/>
          <w:szCs w:val="24"/>
          <w:lang w:val="tg-Cyrl-TJ"/>
        </w:rPr>
      </w:pPr>
      <w:r w:rsidRPr="000D5C0F">
        <w:rPr>
          <w:rFonts w:ascii="Times New Roman" w:hAnsi="Times New Roman" w:cs="Times New Roman"/>
          <w:b/>
          <w:bCs/>
          <w:sz w:val="24"/>
          <w:szCs w:val="24"/>
          <w:lang w:val="tg-Cyrl-TJ"/>
        </w:rPr>
        <w:t>XII.Тавсияҳо барои идома додани кор бо ин ҷомеа.</w:t>
      </w:r>
    </w:p>
    <w:p w:rsidR="00FF6FAB" w:rsidRPr="00731B25" w:rsidRDefault="00FF6FAB" w:rsidP="00731B25">
      <w:pPr>
        <w:pStyle w:val="8"/>
        <w:keepLines w:val="0"/>
        <w:spacing w:before="0" w:line="240" w:lineRule="auto"/>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Татқиқот оид ба хусусиятҳ</w:t>
      </w:r>
      <w:r w:rsidR="005743CC" w:rsidRPr="00DF622A">
        <w:rPr>
          <w:rFonts w:ascii="Times New Roman" w:hAnsi="Times New Roman" w:cs="Times New Roman"/>
          <w:bCs/>
          <w:i/>
          <w:color w:val="auto"/>
          <w:sz w:val="24"/>
          <w:szCs w:val="24"/>
          <w:lang w:val="tg-Cyrl-TJ"/>
        </w:rPr>
        <w:t>о</w:t>
      </w:r>
      <w:r w:rsidRPr="00DF622A">
        <w:rPr>
          <w:rFonts w:ascii="Times New Roman" w:hAnsi="Times New Roman" w:cs="Times New Roman"/>
          <w:bCs/>
          <w:i/>
          <w:color w:val="auto"/>
          <w:sz w:val="24"/>
          <w:szCs w:val="24"/>
          <w:lang w:val="tg-Cyrl-TJ"/>
        </w:rPr>
        <w:t>и иҷтимоӣ, иқтисодӣ инчунин таҳлилҳо оид ба гурӯ</w:t>
      </w:r>
      <w:r w:rsidR="00736668">
        <w:rPr>
          <w:rFonts w:ascii="Times New Roman" w:hAnsi="Times New Roman" w:cs="Times New Roman"/>
          <w:bCs/>
          <w:i/>
          <w:color w:val="auto"/>
          <w:sz w:val="24"/>
          <w:szCs w:val="24"/>
          <w:lang w:val="tg-Cyrl-TJ"/>
        </w:rPr>
        <w:t>ҳ</w:t>
      </w:r>
      <w:r w:rsidRPr="00DF622A">
        <w:rPr>
          <w:rFonts w:ascii="Times New Roman" w:hAnsi="Times New Roman" w:cs="Times New Roman"/>
          <w:bCs/>
          <w:i/>
          <w:color w:val="auto"/>
          <w:sz w:val="24"/>
          <w:szCs w:val="24"/>
          <w:lang w:val="tg-Cyrl-TJ"/>
        </w:rPr>
        <w:t>бандии аҳолии ҷомеа бо нишон додани сабабҳои камбизоатӣ,</w:t>
      </w:r>
      <w:r w:rsidR="00736668">
        <w:rPr>
          <w:rFonts w:ascii="Times New Roman" w:hAnsi="Times New Roman" w:cs="Times New Roman"/>
          <w:bCs/>
          <w:i/>
          <w:color w:val="auto"/>
          <w:sz w:val="24"/>
          <w:szCs w:val="24"/>
          <w:lang w:val="tg-Cyrl-TJ"/>
        </w:rPr>
        <w:t xml:space="preserve"> муайян кардани захираҳои дохилӣ</w:t>
      </w:r>
      <w:r w:rsidRPr="00DF622A">
        <w:rPr>
          <w:rFonts w:ascii="Times New Roman" w:hAnsi="Times New Roman" w:cs="Times New Roman"/>
          <w:bCs/>
          <w:i/>
          <w:color w:val="auto"/>
          <w:sz w:val="24"/>
          <w:szCs w:val="24"/>
          <w:lang w:val="tg-Cyrl-TJ"/>
        </w:rPr>
        <w:t xml:space="preserve"> ва </w:t>
      </w:r>
      <w:r w:rsidR="0042401B">
        <w:rPr>
          <w:rFonts w:ascii="Times New Roman" w:hAnsi="Times New Roman" w:cs="Times New Roman"/>
          <w:bCs/>
          <w:i/>
          <w:color w:val="auto"/>
          <w:sz w:val="24"/>
          <w:szCs w:val="24"/>
          <w:lang w:val="tg-Cyrl-TJ"/>
        </w:rPr>
        <w:t>интихоби афзалиятҳои деҳаи Сариҷар</w:t>
      </w:r>
      <w:r w:rsidRPr="00DF622A">
        <w:rPr>
          <w:rFonts w:ascii="Times New Roman" w:hAnsi="Times New Roman" w:cs="Times New Roman"/>
          <w:bCs/>
          <w:i/>
          <w:color w:val="auto"/>
          <w:sz w:val="24"/>
          <w:szCs w:val="24"/>
          <w:lang w:val="tg-Cyrl-TJ"/>
        </w:rPr>
        <w:t xml:space="preserve"> гузаронида шуда, тавсияи татқиқотчиён оид ба идома </w:t>
      </w:r>
      <w:r w:rsidR="0042401B">
        <w:rPr>
          <w:rFonts w:ascii="Times New Roman" w:hAnsi="Times New Roman" w:cs="Times New Roman"/>
          <w:bCs/>
          <w:i/>
          <w:color w:val="auto"/>
          <w:sz w:val="24"/>
          <w:szCs w:val="24"/>
          <w:lang w:val="tg-Cyrl-TJ"/>
        </w:rPr>
        <w:t>додани кор бо ҷомеаи деҳаи Сариҷар</w:t>
      </w:r>
      <w:r w:rsidR="005743CC" w:rsidRPr="00DF622A">
        <w:rPr>
          <w:rFonts w:ascii="Times New Roman" w:hAnsi="Times New Roman" w:cs="Times New Roman"/>
          <w:bCs/>
          <w:i/>
          <w:color w:val="auto"/>
          <w:sz w:val="24"/>
          <w:szCs w:val="24"/>
          <w:lang w:val="tg-Cyrl-TJ"/>
        </w:rPr>
        <w:t xml:space="preserve"> чунин аст</w:t>
      </w:r>
      <w:r w:rsidRPr="00DF622A">
        <w:rPr>
          <w:rFonts w:ascii="Times New Roman" w:hAnsi="Times New Roman" w:cs="Times New Roman"/>
          <w:bCs/>
          <w:i/>
          <w:color w:val="auto"/>
          <w:sz w:val="24"/>
          <w:szCs w:val="24"/>
          <w:lang w:val="tg-Cyrl-TJ"/>
        </w:rPr>
        <w:t>:</w:t>
      </w:r>
    </w:p>
    <w:p w:rsidR="008721D1" w:rsidRPr="00731B25" w:rsidRDefault="008721D1" w:rsidP="00731B25">
      <w:pPr>
        <w:pStyle w:val="a3"/>
        <w:numPr>
          <w:ilvl w:val="0"/>
          <w:numId w:val="16"/>
        </w:numPr>
        <w:spacing w:line="240" w:lineRule="auto"/>
        <w:ind w:left="765"/>
        <w:jc w:val="both"/>
        <w:rPr>
          <w:rFonts w:ascii="Times New Roman" w:hAnsi="Times New Roman" w:cs="Times New Roman"/>
          <w:bCs/>
          <w:i/>
          <w:sz w:val="24"/>
          <w:szCs w:val="24"/>
          <w:lang w:val="tg-Cyrl-TJ"/>
        </w:rPr>
      </w:pPr>
      <w:r w:rsidRPr="00731B25">
        <w:rPr>
          <w:rFonts w:ascii="Times New Roman" w:hAnsi="Times New Roman" w:cs="Times New Roman"/>
          <w:i/>
          <w:lang w:val="tg-Cyrl-TJ"/>
        </w:rPr>
        <w:t>Дехаи Сариҷар яке аз деҳаҳои сатҳи ҷамоати Даҳана ме</w:t>
      </w:r>
      <w:r w:rsidR="0091089B" w:rsidRPr="00731B25">
        <w:rPr>
          <w:rFonts w:ascii="Times New Roman" w:hAnsi="Times New Roman" w:cs="Times New Roman"/>
          <w:i/>
          <w:lang w:val="tg-Cyrl-TJ"/>
        </w:rPr>
        <w:t>бошад.Д</w:t>
      </w:r>
      <w:r w:rsidRPr="00731B25">
        <w:rPr>
          <w:rFonts w:ascii="Times New Roman" w:hAnsi="Times New Roman" w:cs="Times New Roman"/>
          <w:i/>
          <w:lang w:val="tg-Cyrl-TJ"/>
        </w:rPr>
        <w:t xml:space="preserve">ар деҳа иншоотҳои иҷтимоию инфрасохторӣ мавҷуд аст.Роҳхои дохилии деҳа </w:t>
      </w:r>
      <w:r w:rsidR="0091089B" w:rsidRPr="00731B25">
        <w:rPr>
          <w:rFonts w:ascii="Times New Roman" w:hAnsi="Times New Roman" w:cs="Times New Roman"/>
          <w:i/>
          <w:lang w:val="tg-Cyrl-TJ"/>
        </w:rPr>
        <w:t>вайрону валангор буда ба сохтмон ниёз дошта,таъминоти оби нӯшокӣ ба аҳолии деҳа ғайриқаноатбахш аст.</w:t>
      </w:r>
    </w:p>
    <w:p w:rsidR="00FF6FAB" w:rsidRPr="00731B25" w:rsidRDefault="00FF6FAB" w:rsidP="00731B25">
      <w:pPr>
        <w:pStyle w:val="a3"/>
        <w:numPr>
          <w:ilvl w:val="0"/>
          <w:numId w:val="16"/>
        </w:numPr>
        <w:spacing w:line="240" w:lineRule="auto"/>
        <w:ind w:left="765"/>
        <w:jc w:val="both"/>
        <w:rPr>
          <w:rFonts w:ascii="Times New Roman" w:hAnsi="Times New Roman" w:cs="Times New Roman"/>
          <w:bCs/>
          <w:i/>
          <w:sz w:val="24"/>
          <w:szCs w:val="24"/>
          <w:lang w:val="tg-Cyrl-TJ"/>
        </w:rPr>
      </w:pPr>
      <w:r w:rsidRPr="00731B25">
        <w:rPr>
          <w:rFonts w:ascii="Times New Roman" w:hAnsi="Times New Roman" w:cs="Times New Roman"/>
          <w:bCs/>
          <w:i/>
          <w:sz w:val="24"/>
          <w:szCs w:val="24"/>
          <w:lang w:val="tg-Cyrl-TJ"/>
        </w:rPr>
        <w:t>Дар ҳалли мушкилоти ҷомеа вобаста ба интихоби зерлоиҳаҳои грантӣ к</w:t>
      </w:r>
      <w:r w:rsidR="005743CC" w:rsidRPr="00731B25">
        <w:rPr>
          <w:rFonts w:ascii="Times New Roman" w:hAnsi="Times New Roman" w:cs="Times New Roman"/>
          <w:bCs/>
          <w:i/>
          <w:sz w:val="24"/>
          <w:szCs w:val="24"/>
          <w:lang w:val="tg-Cyrl-TJ"/>
        </w:rPr>
        <w:t>ӯ</w:t>
      </w:r>
      <w:r w:rsidRPr="00731B25">
        <w:rPr>
          <w:rFonts w:ascii="Times New Roman" w:hAnsi="Times New Roman" w:cs="Times New Roman"/>
          <w:bCs/>
          <w:i/>
          <w:sz w:val="24"/>
          <w:szCs w:val="24"/>
          <w:lang w:val="tg-Cyrl-TJ"/>
        </w:rPr>
        <w:t>маки беруна (ташкилотҳои к</w:t>
      </w:r>
      <w:r w:rsidR="005743CC" w:rsidRPr="00731B25">
        <w:rPr>
          <w:rFonts w:ascii="Times New Roman" w:hAnsi="Times New Roman" w:cs="Times New Roman"/>
          <w:bCs/>
          <w:i/>
          <w:sz w:val="24"/>
          <w:szCs w:val="24"/>
          <w:lang w:val="tg-Cyrl-TJ"/>
        </w:rPr>
        <w:t>ӯ</w:t>
      </w:r>
      <w:r w:rsidRPr="00731B25">
        <w:rPr>
          <w:rFonts w:ascii="Times New Roman" w:hAnsi="Times New Roman" w:cs="Times New Roman"/>
          <w:bCs/>
          <w:i/>
          <w:sz w:val="24"/>
          <w:szCs w:val="24"/>
          <w:lang w:val="tg-Cyrl-TJ"/>
        </w:rPr>
        <w:t>макрасон) зарур аст;</w:t>
      </w:r>
    </w:p>
    <w:p w:rsidR="00FF6FAB" w:rsidRPr="00731B25" w:rsidRDefault="0042401B" w:rsidP="00731B25">
      <w:pPr>
        <w:pStyle w:val="a3"/>
        <w:numPr>
          <w:ilvl w:val="0"/>
          <w:numId w:val="16"/>
        </w:numPr>
        <w:jc w:val="both"/>
        <w:rPr>
          <w:rFonts w:ascii="Times New Roman" w:hAnsi="Times New Roman" w:cs="Times New Roman"/>
          <w:i/>
          <w:sz w:val="24"/>
          <w:szCs w:val="24"/>
          <w:lang w:val="tg-Cyrl-TJ"/>
        </w:rPr>
      </w:pPr>
      <w:r w:rsidRPr="00731B25">
        <w:rPr>
          <w:rFonts w:ascii="Times New Roman" w:hAnsi="Times New Roman" w:cs="Times New Roman"/>
          <w:i/>
          <w:sz w:val="24"/>
          <w:szCs w:val="24"/>
          <w:lang w:val="tg-Cyrl-TJ"/>
        </w:rPr>
        <w:t>Захираҳои  дохилии ҷомеаи Сариҷар</w:t>
      </w:r>
      <w:r w:rsidR="00FF6FAB" w:rsidRPr="00731B25">
        <w:rPr>
          <w:rFonts w:ascii="Times New Roman" w:hAnsi="Times New Roman" w:cs="Times New Roman"/>
          <w:i/>
          <w:sz w:val="24"/>
          <w:szCs w:val="24"/>
          <w:lang w:val="tg-Cyrl-TJ"/>
        </w:rPr>
        <w:t xml:space="preserve"> дар ҳалли мушкилиҳои ҷомеа нокиф</w:t>
      </w:r>
      <w:r w:rsidRPr="00731B25">
        <w:rPr>
          <w:rFonts w:ascii="Times New Roman" w:hAnsi="Times New Roman" w:cs="Times New Roman"/>
          <w:i/>
          <w:sz w:val="24"/>
          <w:szCs w:val="24"/>
          <w:lang w:val="tg-Cyrl-TJ"/>
        </w:rPr>
        <w:t>оя мебошанд.  Ҷомеаи деҳаи Сариҷар</w:t>
      </w:r>
      <w:r w:rsidR="00FF6FAB" w:rsidRPr="00731B25">
        <w:rPr>
          <w:rFonts w:ascii="Times New Roman" w:hAnsi="Times New Roman" w:cs="Times New Roman"/>
          <w:i/>
          <w:sz w:val="24"/>
          <w:szCs w:val="24"/>
          <w:lang w:val="tg-Cyrl-TJ"/>
        </w:rPr>
        <w:t xml:space="preserve"> бо захираҳои дохилии худ имкон дорад мушкилиҳои каммасрафро нақшагирӣ ва иҷро намояд (таъмири ҷории системаи таъмини барқ, таъмири ҷории системаи таъмини оби нӯшокӣ, тоза кардани ҷӯйборҳои дохили деҳа, тоза кардани партовгоҳҳо, саҳмгузор</w:t>
      </w:r>
      <w:r w:rsidR="005743CC" w:rsidRPr="00731B25">
        <w:rPr>
          <w:rFonts w:ascii="Times New Roman" w:hAnsi="Times New Roman" w:cs="Times New Roman"/>
          <w:i/>
          <w:sz w:val="24"/>
          <w:szCs w:val="24"/>
          <w:lang w:val="tg-Cyrl-TJ"/>
        </w:rPr>
        <w:t>ӣ</w:t>
      </w:r>
      <w:r w:rsidR="00FF6FAB" w:rsidRPr="00731B25">
        <w:rPr>
          <w:rFonts w:ascii="Times New Roman" w:hAnsi="Times New Roman" w:cs="Times New Roman"/>
          <w:i/>
          <w:sz w:val="24"/>
          <w:szCs w:val="24"/>
          <w:lang w:val="tg-Cyrl-TJ"/>
        </w:rPr>
        <w:t xml:space="preserve"> дар таъмири хурди синфхонаҳои мактаб ва ғайраҳо);</w:t>
      </w:r>
    </w:p>
    <w:p w:rsidR="00FF6FAB" w:rsidRPr="00731B25" w:rsidRDefault="00FF6FAB" w:rsidP="00731B25">
      <w:pPr>
        <w:pStyle w:val="a3"/>
        <w:numPr>
          <w:ilvl w:val="0"/>
          <w:numId w:val="16"/>
        </w:numPr>
        <w:jc w:val="both"/>
        <w:rPr>
          <w:rFonts w:ascii="Times New Roman" w:hAnsi="Times New Roman" w:cs="Times New Roman"/>
          <w:i/>
          <w:sz w:val="24"/>
          <w:szCs w:val="24"/>
          <w:lang w:val="tg-Cyrl-TJ"/>
        </w:rPr>
      </w:pPr>
      <w:r w:rsidRPr="00731B25">
        <w:rPr>
          <w:rFonts w:ascii="Times New Roman" w:hAnsi="Times New Roman" w:cs="Times New Roman"/>
          <w:i/>
          <w:sz w:val="24"/>
          <w:szCs w:val="24"/>
          <w:lang w:val="tg-Cyrl-TJ"/>
        </w:rPr>
        <w:t>Эҳтиёҷоти</w:t>
      </w:r>
      <w:r w:rsidR="0042401B" w:rsidRPr="00731B25">
        <w:rPr>
          <w:rFonts w:ascii="Times New Roman" w:hAnsi="Times New Roman" w:cs="Times New Roman"/>
          <w:i/>
          <w:sz w:val="24"/>
          <w:szCs w:val="24"/>
          <w:lang w:val="tg-Cyrl-TJ"/>
        </w:rPr>
        <w:t xml:space="preserve"> сокинони де</w:t>
      </w:r>
      <w:bookmarkStart w:id="2" w:name="_GoBack"/>
      <w:bookmarkEnd w:id="2"/>
      <w:r w:rsidR="0042401B" w:rsidRPr="00731B25">
        <w:rPr>
          <w:rFonts w:ascii="Times New Roman" w:hAnsi="Times New Roman" w:cs="Times New Roman"/>
          <w:i/>
          <w:sz w:val="24"/>
          <w:szCs w:val="24"/>
          <w:lang w:val="tg-Cyrl-TJ"/>
        </w:rPr>
        <w:t xml:space="preserve">ҳаи Сариҷари </w:t>
      </w:r>
      <w:r w:rsidRPr="00731B25">
        <w:rPr>
          <w:rFonts w:ascii="Times New Roman" w:hAnsi="Times New Roman" w:cs="Times New Roman"/>
          <w:i/>
          <w:sz w:val="24"/>
          <w:szCs w:val="24"/>
          <w:lang w:val="tg-Cyrl-TJ"/>
        </w:rPr>
        <w:t>ҷамоати Даҳанаро ба инобат гирифта</w:t>
      </w:r>
      <w:r w:rsidR="005743CC" w:rsidRPr="00731B25">
        <w:rPr>
          <w:rFonts w:ascii="Times New Roman" w:hAnsi="Times New Roman" w:cs="Times New Roman"/>
          <w:i/>
          <w:sz w:val="24"/>
          <w:szCs w:val="24"/>
          <w:lang w:val="tg-Cyrl-TJ"/>
        </w:rPr>
        <w:t>,</w:t>
      </w:r>
      <w:r w:rsidRPr="00731B25">
        <w:rPr>
          <w:rFonts w:ascii="Times New Roman" w:hAnsi="Times New Roman" w:cs="Times New Roman"/>
          <w:i/>
          <w:sz w:val="24"/>
          <w:szCs w:val="24"/>
          <w:lang w:val="tg-Cyrl-TJ"/>
        </w:rPr>
        <w:t xml:space="preserve"> идома додани кори лоиҳаро бо ин ҷомеа зарур мешуморем. </w:t>
      </w:r>
    </w:p>
    <w:p w:rsidR="00FF6FAB" w:rsidRPr="000D5C0F" w:rsidRDefault="00FF6FAB" w:rsidP="00FF6FAB">
      <w:pPr>
        <w:pStyle w:val="8"/>
        <w:keepLines w:val="0"/>
        <w:spacing w:before="0" w:line="240" w:lineRule="auto"/>
        <w:jc w:val="both"/>
        <w:rPr>
          <w:rFonts w:ascii="Times New Roman" w:hAnsi="Times New Roman" w:cs="Times New Roman"/>
          <w:sz w:val="24"/>
          <w:szCs w:val="24"/>
          <w:lang w:val="tg-Cyrl-TJ"/>
        </w:rPr>
      </w:pPr>
      <w:r w:rsidRPr="000D5C0F">
        <w:rPr>
          <w:rFonts w:ascii="Times New Roman" w:hAnsi="Times New Roman" w:cs="Times New Roman"/>
          <w:sz w:val="24"/>
          <w:szCs w:val="24"/>
          <w:lang w:val="tg-Cyrl-TJ"/>
        </w:rPr>
        <w:lastRenderedPageBreak/>
        <w:t>Ҳисоботи мазкур тибқи методологияи БМИМТ тартиб дода шуда, дар ҷаласаи умумии ҷомеа баррасӣ ва тасдиқ карда шудааст.</w:t>
      </w:r>
    </w:p>
    <w:p w:rsidR="00FF6FAB" w:rsidRPr="000D5C0F" w:rsidRDefault="00FF6FAB" w:rsidP="00FF6FAB">
      <w:pPr>
        <w:pStyle w:val="8"/>
        <w:keepLines w:val="0"/>
        <w:spacing w:before="0" w:line="240" w:lineRule="auto"/>
        <w:ind w:left="360"/>
        <w:jc w:val="both"/>
        <w:rPr>
          <w:rFonts w:ascii="Times New Roman" w:hAnsi="Times New Roman" w:cs="Times New Roman"/>
          <w:sz w:val="24"/>
          <w:szCs w:val="24"/>
          <w:lang w:val="tg-Cyrl-TJ"/>
        </w:rPr>
      </w:pPr>
    </w:p>
    <w:p w:rsidR="00FF6FAB" w:rsidRPr="000D5C0F" w:rsidRDefault="00FF6FAB" w:rsidP="00FF6FAB">
      <w:pPr>
        <w:pStyle w:val="8"/>
        <w:keepLines w:val="0"/>
        <w:spacing w:before="0" w:line="240" w:lineRule="auto"/>
        <w:ind w:left="360"/>
        <w:jc w:val="both"/>
        <w:rPr>
          <w:rFonts w:ascii="Times New Roman" w:hAnsi="Times New Roman" w:cs="Times New Roman"/>
          <w:sz w:val="24"/>
          <w:szCs w:val="24"/>
        </w:rPr>
      </w:pPr>
      <w:r w:rsidRPr="000D5C0F">
        <w:rPr>
          <w:rFonts w:ascii="Times New Roman" w:hAnsi="Times New Roman" w:cs="Times New Roman"/>
          <w:sz w:val="24"/>
          <w:szCs w:val="24"/>
        </w:rPr>
        <w:t xml:space="preserve">«____» _________________  </w:t>
      </w:r>
      <w:r w:rsidRPr="000D5C0F">
        <w:rPr>
          <w:rFonts w:ascii="Times New Roman" w:hAnsi="Times New Roman" w:cs="Times New Roman"/>
          <w:sz w:val="24"/>
          <w:szCs w:val="24"/>
          <w:lang w:val="tg-Cyrl-TJ"/>
        </w:rPr>
        <w:t xml:space="preserve"> </w:t>
      </w:r>
      <w:r w:rsidRPr="000D5C0F">
        <w:rPr>
          <w:rFonts w:ascii="Times New Roman" w:hAnsi="Times New Roman" w:cs="Times New Roman"/>
          <w:sz w:val="24"/>
          <w:szCs w:val="24"/>
        </w:rPr>
        <w:t xml:space="preserve">20 _______ </w:t>
      </w:r>
      <w:r w:rsidRPr="000D5C0F">
        <w:rPr>
          <w:rFonts w:ascii="Times New Roman" w:hAnsi="Times New Roman" w:cs="Times New Roman"/>
          <w:sz w:val="24"/>
          <w:szCs w:val="24"/>
          <w:lang w:val="tg-Cyrl-TJ"/>
        </w:rPr>
        <w:t>сол</w:t>
      </w:r>
      <w:r w:rsidRPr="000D5C0F">
        <w:rPr>
          <w:rFonts w:ascii="Times New Roman" w:hAnsi="Times New Roman" w:cs="Times New Roman"/>
          <w:sz w:val="24"/>
          <w:szCs w:val="24"/>
        </w:rPr>
        <w:t>.</w:t>
      </w:r>
    </w:p>
    <w:p w:rsidR="00FF6FAB" w:rsidRPr="000D5C0F" w:rsidRDefault="00FF6FAB" w:rsidP="00FF6FAB">
      <w:pPr>
        <w:rPr>
          <w:rFonts w:ascii="Times New Roman" w:hAnsi="Times New Roman" w:cs="Times New Roman"/>
        </w:rPr>
      </w:pPr>
    </w:p>
    <w:p w:rsidR="00FF6FAB" w:rsidRDefault="00FF6FAB" w:rsidP="00731B25">
      <w:pPr>
        <w:spacing w:after="0"/>
        <w:rPr>
          <w:rFonts w:ascii="Times New Roman" w:hAnsi="Times New Roman" w:cs="Times New Roman"/>
          <w:sz w:val="24"/>
          <w:szCs w:val="24"/>
        </w:rPr>
      </w:pPr>
      <w:r w:rsidRPr="000D5C0F">
        <w:rPr>
          <w:rFonts w:ascii="Times New Roman" w:hAnsi="Times New Roman" w:cs="Times New Roman"/>
          <w:sz w:val="24"/>
          <w:szCs w:val="24"/>
        </w:rPr>
        <w:t>Мене</w:t>
      </w:r>
      <w:r w:rsidRPr="000D5C0F">
        <w:rPr>
          <w:rFonts w:ascii="Times New Roman" w:hAnsi="Times New Roman" w:cs="Times New Roman"/>
          <w:sz w:val="24"/>
          <w:szCs w:val="24"/>
          <w:lang w:val="tg-Cyrl-TJ"/>
        </w:rPr>
        <w:t>ҷери</w:t>
      </w:r>
      <w:r w:rsidRPr="000D5C0F">
        <w:rPr>
          <w:rFonts w:ascii="Times New Roman" w:hAnsi="Times New Roman" w:cs="Times New Roman"/>
          <w:sz w:val="24"/>
          <w:szCs w:val="24"/>
        </w:rPr>
        <w:t xml:space="preserve"> </w:t>
      </w:r>
      <w:r w:rsidRPr="000D5C0F">
        <w:rPr>
          <w:rFonts w:ascii="Times New Roman" w:hAnsi="Times New Roman" w:cs="Times New Roman"/>
          <w:sz w:val="24"/>
          <w:szCs w:val="24"/>
          <w:lang w:val="tg-Cyrl-TJ"/>
        </w:rPr>
        <w:t xml:space="preserve">БМИМТ  </w:t>
      </w:r>
      <w:r w:rsidRPr="000D5C0F">
        <w:rPr>
          <w:rFonts w:ascii="Times New Roman" w:hAnsi="Times New Roman" w:cs="Times New Roman"/>
          <w:sz w:val="24"/>
          <w:szCs w:val="24"/>
        </w:rPr>
        <w:t xml:space="preserve"> __________________________________________________________ </w:t>
      </w:r>
    </w:p>
    <w:p w:rsidR="00731B25" w:rsidRDefault="00731B25" w:rsidP="00731B25">
      <w:pPr>
        <w:spacing w:after="0"/>
        <w:rPr>
          <w:rFonts w:ascii="Times New Roman" w:hAnsi="Times New Roman" w:cs="Times New Roman"/>
          <w:sz w:val="24"/>
          <w:szCs w:val="24"/>
        </w:rPr>
      </w:pPr>
    </w:p>
    <w:p w:rsidR="00731B25" w:rsidRPr="000D5C0F" w:rsidRDefault="00731B25" w:rsidP="00731B25">
      <w:pPr>
        <w:spacing w:after="0"/>
        <w:rPr>
          <w:rFonts w:ascii="Times New Roman" w:hAnsi="Times New Roman" w:cs="Times New Roman"/>
          <w:sz w:val="24"/>
          <w:szCs w:val="24"/>
        </w:rPr>
      </w:pPr>
    </w:p>
    <w:p w:rsidR="00FF6FAB" w:rsidRPr="000D5C0F" w:rsidRDefault="00FF6FAB" w:rsidP="00731B25">
      <w:pPr>
        <w:spacing w:after="0"/>
        <w:rPr>
          <w:rFonts w:ascii="Times New Roman" w:hAnsi="Times New Roman" w:cs="Times New Roman"/>
          <w:sz w:val="24"/>
          <w:szCs w:val="24"/>
        </w:rPr>
      </w:pPr>
      <w:r w:rsidRPr="000D5C0F">
        <w:rPr>
          <w:rFonts w:ascii="Times New Roman" w:hAnsi="Times New Roman" w:cs="Times New Roman"/>
          <w:sz w:val="24"/>
          <w:szCs w:val="24"/>
        </w:rPr>
        <w:t>Намояндаи   _________________________________________________________________</w:t>
      </w:r>
    </w:p>
    <w:p w:rsidR="00FF6FAB" w:rsidRDefault="00FF6FAB" w:rsidP="00731B25">
      <w:pPr>
        <w:spacing w:after="0"/>
        <w:rPr>
          <w:rFonts w:ascii="Times New Roman" w:hAnsi="Times New Roman" w:cs="Times New Roman"/>
          <w:sz w:val="20"/>
          <w:szCs w:val="20"/>
        </w:rPr>
      </w:pPr>
      <w:r w:rsidRPr="000D5C0F">
        <w:rPr>
          <w:rFonts w:ascii="Times New Roman" w:hAnsi="Times New Roman" w:cs="Times New Roman"/>
          <w:sz w:val="20"/>
          <w:szCs w:val="20"/>
        </w:rPr>
        <w:t xml:space="preserve">                                                    ном ва номи падар                                                          </w:t>
      </w:r>
      <w:r w:rsidR="00EC63FE">
        <w:rPr>
          <w:rFonts w:ascii="Times New Roman" w:hAnsi="Times New Roman" w:cs="Times New Roman"/>
          <w:sz w:val="20"/>
          <w:szCs w:val="20"/>
        </w:rPr>
        <w:t>имзо</w:t>
      </w:r>
    </w:p>
    <w:p w:rsidR="00731B25" w:rsidRPr="000D5C0F" w:rsidRDefault="00731B25" w:rsidP="00731B25">
      <w:pPr>
        <w:spacing w:after="0"/>
        <w:rPr>
          <w:rFonts w:ascii="Times New Roman" w:hAnsi="Times New Roman" w:cs="Times New Roman"/>
          <w:sz w:val="20"/>
          <w:szCs w:val="20"/>
        </w:rPr>
      </w:pPr>
    </w:p>
    <w:sectPr w:rsidR="00731B25" w:rsidRPr="000D5C0F" w:rsidSect="00E70536">
      <w:footerReference w:type="default" r:id="rId15"/>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542" w:rsidRDefault="00685542" w:rsidP="002C6D6B">
      <w:pPr>
        <w:spacing w:after="0" w:line="240" w:lineRule="auto"/>
      </w:pPr>
      <w:r>
        <w:separator/>
      </w:r>
    </w:p>
  </w:endnote>
  <w:endnote w:type="continuationSeparator" w:id="0">
    <w:p w:rsidR="00685542" w:rsidRDefault="00685542"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726677"/>
      <w:docPartObj>
        <w:docPartGallery w:val="Page Numbers (Bottom of Page)"/>
        <w:docPartUnique/>
      </w:docPartObj>
    </w:sdtPr>
    <w:sdtContent>
      <w:p w:rsidR="00297656" w:rsidRDefault="00297656">
        <w:pPr>
          <w:pStyle w:val="a9"/>
          <w:jc w:val="right"/>
        </w:pPr>
        <w:r>
          <w:rPr>
            <w:noProof/>
          </w:rPr>
          <w:fldChar w:fldCharType="begin"/>
        </w:r>
        <w:r>
          <w:rPr>
            <w:noProof/>
          </w:rPr>
          <w:instrText>PAGE   \* MERGEFORMAT</w:instrText>
        </w:r>
        <w:r>
          <w:rPr>
            <w:noProof/>
          </w:rPr>
          <w:fldChar w:fldCharType="separate"/>
        </w:r>
        <w:r>
          <w:rPr>
            <w:noProof/>
          </w:rPr>
          <w:t>15</w:t>
        </w:r>
        <w:r>
          <w:rPr>
            <w:noProof/>
          </w:rPr>
          <w:fldChar w:fldCharType="end"/>
        </w:r>
      </w:p>
    </w:sdtContent>
  </w:sdt>
  <w:p w:rsidR="00297656" w:rsidRDefault="0029765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542" w:rsidRDefault="00685542" w:rsidP="002C6D6B">
      <w:pPr>
        <w:spacing w:after="0" w:line="240" w:lineRule="auto"/>
      </w:pPr>
      <w:r>
        <w:separator/>
      </w:r>
    </w:p>
  </w:footnote>
  <w:footnote w:type="continuationSeparator" w:id="0">
    <w:p w:rsidR="00685542" w:rsidRDefault="00685542" w:rsidP="002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4E4"/>
    <w:multiLevelType w:val="hybridMultilevel"/>
    <w:tmpl w:val="94A6169E"/>
    <w:lvl w:ilvl="0" w:tplc="17742EF2">
      <w:start w:val="1"/>
      <w:numFmt w:val="bullet"/>
      <w:lvlText w:val=""/>
      <w:lvlJc w:val="left"/>
      <w:pPr>
        <w:ind w:left="502" w:hanging="360"/>
      </w:pPr>
      <w:rPr>
        <w:rFonts w:ascii="Symbol" w:hAnsi="Symbol" w:hint="default"/>
        <w:lang w:val="ru-RU"/>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9F5DAD"/>
    <w:multiLevelType w:val="hybridMultilevel"/>
    <w:tmpl w:val="00B2E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235750"/>
    <w:multiLevelType w:val="hybridMultilevel"/>
    <w:tmpl w:val="A7BC6902"/>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3E75B5"/>
    <w:multiLevelType w:val="hybridMultilevel"/>
    <w:tmpl w:val="0532BABE"/>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6E0CE8"/>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8" w15:restartNumberingAfterBreak="0">
    <w:nsid w:val="1B2C2C60"/>
    <w:multiLevelType w:val="hybridMultilevel"/>
    <w:tmpl w:val="5518FB8A"/>
    <w:lvl w:ilvl="0" w:tplc="E73CA3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3"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27A5177B"/>
    <w:multiLevelType w:val="hybridMultilevel"/>
    <w:tmpl w:val="E4BCC384"/>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045535"/>
    <w:multiLevelType w:val="hybridMultilevel"/>
    <w:tmpl w:val="129428E0"/>
    <w:lvl w:ilvl="0" w:tplc="0419000D">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6" w15:restartNumberingAfterBreak="0">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7" w15:restartNumberingAfterBreak="0">
    <w:nsid w:val="3A935459"/>
    <w:multiLevelType w:val="hybridMultilevel"/>
    <w:tmpl w:val="5282AD5E"/>
    <w:lvl w:ilvl="0" w:tplc="E73CA340">
      <w:start w:val="1"/>
      <w:numFmt w:val="bullet"/>
      <w:lvlText w:val=""/>
      <w:lvlJc w:val="left"/>
      <w:pPr>
        <w:tabs>
          <w:tab w:val="num" w:pos="720"/>
        </w:tabs>
        <w:ind w:left="700" w:hanging="340"/>
      </w:pPr>
      <w:rPr>
        <w:rFonts w:ascii="Symbol" w:hAnsi="Symbol"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8" w15:restartNumberingAfterBreak="0">
    <w:nsid w:val="3C8C7799"/>
    <w:multiLevelType w:val="multilevel"/>
    <w:tmpl w:val="045EF37C"/>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lang w:val="ru-R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20" w15:restartNumberingAfterBreak="0">
    <w:nsid w:val="47FB3ADB"/>
    <w:multiLevelType w:val="hybridMultilevel"/>
    <w:tmpl w:val="2A9CED7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2" w15:restartNumberingAfterBreak="0">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3" w15:restartNumberingAfterBreak="0">
    <w:nsid w:val="5939370E"/>
    <w:multiLevelType w:val="hybridMultilevel"/>
    <w:tmpl w:val="8020C5D0"/>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C86DA7"/>
    <w:multiLevelType w:val="hybridMultilevel"/>
    <w:tmpl w:val="26C493B4"/>
    <w:lvl w:ilvl="0" w:tplc="966A007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65D49A0"/>
    <w:multiLevelType w:val="hybridMultilevel"/>
    <w:tmpl w:val="687A770A"/>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15:restartNumberingAfterBreak="0">
    <w:nsid w:val="6AC378E1"/>
    <w:multiLevelType w:val="hybridMultilevel"/>
    <w:tmpl w:val="50B0F1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6F5B51EA"/>
    <w:multiLevelType w:val="hybridMultilevel"/>
    <w:tmpl w:val="8196B8CA"/>
    <w:lvl w:ilvl="0" w:tplc="E73CA340">
      <w:start w:val="1"/>
      <w:numFmt w:val="bullet"/>
      <w:lvlText w:val=""/>
      <w:lvlJc w:val="left"/>
      <w:pPr>
        <w:ind w:left="1353" w:hanging="360"/>
      </w:pPr>
      <w:rPr>
        <w:rFonts w:ascii="Symbol" w:hAnsi="Symbol"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1" w15:restartNumberingAfterBreak="0">
    <w:nsid w:val="7A376649"/>
    <w:multiLevelType w:val="hybridMultilevel"/>
    <w:tmpl w:val="97728EC6"/>
    <w:lvl w:ilvl="0" w:tplc="E73CA340">
      <w:start w:val="1"/>
      <w:numFmt w:val="bullet"/>
      <w:lvlText w:val=""/>
      <w:lvlJc w:val="left"/>
      <w:pPr>
        <w:ind w:left="144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7D24202C"/>
    <w:multiLevelType w:val="hybridMultilevel"/>
    <w:tmpl w:val="E4F87CEE"/>
    <w:lvl w:ilvl="0" w:tplc="E73CA340">
      <w:start w:val="1"/>
      <w:numFmt w:val="bullet"/>
      <w:lvlText w:val=""/>
      <w:lvlJc w:val="left"/>
      <w:pPr>
        <w:ind w:left="765" w:hanging="360"/>
      </w:pPr>
      <w:rPr>
        <w:rFonts w:ascii="Symbol" w:hAnsi="Symbol"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2"/>
  </w:num>
  <w:num w:numId="2">
    <w:abstractNumId w:val="7"/>
  </w:num>
  <w:num w:numId="3">
    <w:abstractNumId w:val="18"/>
  </w:num>
  <w:num w:numId="4">
    <w:abstractNumId w:val="21"/>
  </w:num>
  <w:num w:numId="5">
    <w:abstractNumId w:val="19"/>
  </w:num>
  <w:num w:numId="6">
    <w:abstractNumId w:val="29"/>
  </w:num>
  <w:num w:numId="7">
    <w:abstractNumId w:val="2"/>
  </w:num>
  <w:num w:numId="8">
    <w:abstractNumId w:val="9"/>
  </w:num>
  <w:num w:numId="9">
    <w:abstractNumId w:val="13"/>
  </w:num>
  <w:num w:numId="10">
    <w:abstractNumId w:val="16"/>
  </w:num>
  <w:num w:numId="11">
    <w:abstractNumId w:val="11"/>
  </w:num>
  <w:num w:numId="12">
    <w:abstractNumId w:val="22"/>
  </w:num>
  <w:num w:numId="13">
    <w:abstractNumId w:val="10"/>
  </w:num>
  <w:num w:numId="14">
    <w:abstractNumId w:val="24"/>
  </w:num>
  <w:num w:numId="15">
    <w:abstractNumId w:val="5"/>
  </w:num>
  <w:num w:numId="16">
    <w:abstractNumId w:val="27"/>
  </w:num>
  <w:num w:numId="17">
    <w:abstractNumId w:val="6"/>
  </w:num>
  <w:num w:numId="18">
    <w:abstractNumId w:val="25"/>
  </w:num>
  <w:num w:numId="19">
    <w:abstractNumId w:val="17"/>
  </w:num>
  <w:num w:numId="20">
    <w:abstractNumId w:val="8"/>
  </w:num>
  <w:num w:numId="21">
    <w:abstractNumId w:val="3"/>
  </w:num>
  <w:num w:numId="22">
    <w:abstractNumId w:val="31"/>
  </w:num>
  <w:num w:numId="23">
    <w:abstractNumId w:val="30"/>
  </w:num>
  <w:num w:numId="24">
    <w:abstractNumId w:val="32"/>
  </w:num>
  <w:num w:numId="25">
    <w:abstractNumId w:val="14"/>
  </w:num>
  <w:num w:numId="26">
    <w:abstractNumId w:val="26"/>
  </w:num>
  <w:num w:numId="27">
    <w:abstractNumId w:val="0"/>
  </w:num>
  <w:num w:numId="28">
    <w:abstractNumId w:val="28"/>
  </w:num>
  <w:num w:numId="29">
    <w:abstractNumId w:val="23"/>
  </w:num>
  <w:num w:numId="30">
    <w:abstractNumId w:val="31"/>
  </w:num>
  <w:num w:numId="31">
    <w:abstractNumId w:val="30"/>
  </w:num>
  <w:num w:numId="32">
    <w:abstractNumId w:val="4"/>
  </w:num>
  <w:num w:numId="33">
    <w:abstractNumId w:val="1"/>
  </w:num>
  <w:num w:numId="34">
    <w:abstractNumId w:val="20"/>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503E"/>
    <w:rsid w:val="00007D50"/>
    <w:rsid w:val="0002130C"/>
    <w:rsid w:val="00032DC1"/>
    <w:rsid w:val="0004555D"/>
    <w:rsid w:val="00052AB4"/>
    <w:rsid w:val="00055609"/>
    <w:rsid w:val="000565AB"/>
    <w:rsid w:val="00064782"/>
    <w:rsid w:val="000723C0"/>
    <w:rsid w:val="00073880"/>
    <w:rsid w:val="00093E8B"/>
    <w:rsid w:val="00095976"/>
    <w:rsid w:val="00096334"/>
    <w:rsid w:val="000A3103"/>
    <w:rsid w:val="000A7D0E"/>
    <w:rsid w:val="000B0E42"/>
    <w:rsid w:val="000C2547"/>
    <w:rsid w:val="000D5C0F"/>
    <w:rsid w:val="000E609B"/>
    <w:rsid w:val="000E7E54"/>
    <w:rsid w:val="00105D35"/>
    <w:rsid w:val="001127F3"/>
    <w:rsid w:val="00113A4E"/>
    <w:rsid w:val="00125DB7"/>
    <w:rsid w:val="00136A5B"/>
    <w:rsid w:val="00141512"/>
    <w:rsid w:val="00164F01"/>
    <w:rsid w:val="00166990"/>
    <w:rsid w:val="00171588"/>
    <w:rsid w:val="00171D5F"/>
    <w:rsid w:val="00187438"/>
    <w:rsid w:val="001A0A12"/>
    <w:rsid w:val="001A3623"/>
    <w:rsid w:val="001A6AD9"/>
    <w:rsid w:val="001A7927"/>
    <w:rsid w:val="001C4739"/>
    <w:rsid w:val="001D03E4"/>
    <w:rsid w:val="001E56BC"/>
    <w:rsid w:val="001F0A81"/>
    <w:rsid w:val="001F3212"/>
    <w:rsid w:val="001F7AAE"/>
    <w:rsid w:val="00206A79"/>
    <w:rsid w:val="00211A7E"/>
    <w:rsid w:val="0021271E"/>
    <w:rsid w:val="0021392E"/>
    <w:rsid w:val="00213D5A"/>
    <w:rsid w:val="00215CEB"/>
    <w:rsid w:val="00227F03"/>
    <w:rsid w:val="00231022"/>
    <w:rsid w:val="00242D2B"/>
    <w:rsid w:val="002441E4"/>
    <w:rsid w:val="00246231"/>
    <w:rsid w:val="00247946"/>
    <w:rsid w:val="00273BBB"/>
    <w:rsid w:val="0027434A"/>
    <w:rsid w:val="002832DC"/>
    <w:rsid w:val="00285978"/>
    <w:rsid w:val="00290969"/>
    <w:rsid w:val="00291E12"/>
    <w:rsid w:val="002929DC"/>
    <w:rsid w:val="00293287"/>
    <w:rsid w:val="00297656"/>
    <w:rsid w:val="002A3B34"/>
    <w:rsid w:val="002B64A1"/>
    <w:rsid w:val="002B7227"/>
    <w:rsid w:val="002C14C1"/>
    <w:rsid w:val="002C6D6B"/>
    <w:rsid w:val="002D46F6"/>
    <w:rsid w:val="002F06E8"/>
    <w:rsid w:val="003042F5"/>
    <w:rsid w:val="0031525B"/>
    <w:rsid w:val="003220F7"/>
    <w:rsid w:val="003250A3"/>
    <w:rsid w:val="00356756"/>
    <w:rsid w:val="0036761E"/>
    <w:rsid w:val="00371D47"/>
    <w:rsid w:val="003721F3"/>
    <w:rsid w:val="00375DD1"/>
    <w:rsid w:val="00380E1D"/>
    <w:rsid w:val="003944D1"/>
    <w:rsid w:val="00396CF5"/>
    <w:rsid w:val="003977B8"/>
    <w:rsid w:val="003B42D1"/>
    <w:rsid w:val="003C16C9"/>
    <w:rsid w:val="003C307E"/>
    <w:rsid w:val="003D503E"/>
    <w:rsid w:val="003D57C8"/>
    <w:rsid w:val="003E0E82"/>
    <w:rsid w:val="003E7FC7"/>
    <w:rsid w:val="00400713"/>
    <w:rsid w:val="00401312"/>
    <w:rsid w:val="004013AD"/>
    <w:rsid w:val="00404295"/>
    <w:rsid w:val="00415EB5"/>
    <w:rsid w:val="0042401B"/>
    <w:rsid w:val="004256AA"/>
    <w:rsid w:val="0042655D"/>
    <w:rsid w:val="004412DB"/>
    <w:rsid w:val="0045105C"/>
    <w:rsid w:val="0045693F"/>
    <w:rsid w:val="00472F23"/>
    <w:rsid w:val="00473A21"/>
    <w:rsid w:val="00484F8B"/>
    <w:rsid w:val="00486304"/>
    <w:rsid w:val="004A692B"/>
    <w:rsid w:val="004C5CF1"/>
    <w:rsid w:val="004C637A"/>
    <w:rsid w:val="004E5E06"/>
    <w:rsid w:val="004E729A"/>
    <w:rsid w:val="00503973"/>
    <w:rsid w:val="00523AD4"/>
    <w:rsid w:val="00531CFA"/>
    <w:rsid w:val="00551C02"/>
    <w:rsid w:val="00553CE1"/>
    <w:rsid w:val="00560FE5"/>
    <w:rsid w:val="00561A71"/>
    <w:rsid w:val="0056770D"/>
    <w:rsid w:val="0057003F"/>
    <w:rsid w:val="005743CC"/>
    <w:rsid w:val="00590C62"/>
    <w:rsid w:val="005B2939"/>
    <w:rsid w:val="005C6C71"/>
    <w:rsid w:val="005D11EE"/>
    <w:rsid w:val="005D1C00"/>
    <w:rsid w:val="005D3FFC"/>
    <w:rsid w:val="005D5CBE"/>
    <w:rsid w:val="005E49F9"/>
    <w:rsid w:val="005F7FE6"/>
    <w:rsid w:val="006066B9"/>
    <w:rsid w:val="0060774E"/>
    <w:rsid w:val="00623376"/>
    <w:rsid w:val="006275B0"/>
    <w:rsid w:val="00642FCD"/>
    <w:rsid w:val="00650D3B"/>
    <w:rsid w:val="00652C24"/>
    <w:rsid w:val="00653278"/>
    <w:rsid w:val="00657C6E"/>
    <w:rsid w:val="00672818"/>
    <w:rsid w:val="00672C12"/>
    <w:rsid w:val="0067452E"/>
    <w:rsid w:val="006771AD"/>
    <w:rsid w:val="00677A23"/>
    <w:rsid w:val="00683747"/>
    <w:rsid w:val="00685542"/>
    <w:rsid w:val="006876AB"/>
    <w:rsid w:val="00691BEE"/>
    <w:rsid w:val="00692834"/>
    <w:rsid w:val="006975DE"/>
    <w:rsid w:val="006B00CE"/>
    <w:rsid w:val="006B0CA3"/>
    <w:rsid w:val="006B41EC"/>
    <w:rsid w:val="006B7EF4"/>
    <w:rsid w:val="006C7F0A"/>
    <w:rsid w:val="006D312D"/>
    <w:rsid w:val="006D3C0A"/>
    <w:rsid w:val="006E1682"/>
    <w:rsid w:val="006F0C3D"/>
    <w:rsid w:val="006F1975"/>
    <w:rsid w:val="00702461"/>
    <w:rsid w:val="00705733"/>
    <w:rsid w:val="007304F9"/>
    <w:rsid w:val="00731B25"/>
    <w:rsid w:val="00736668"/>
    <w:rsid w:val="00736E99"/>
    <w:rsid w:val="00757ABF"/>
    <w:rsid w:val="0076400E"/>
    <w:rsid w:val="007734F0"/>
    <w:rsid w:val="0077364F"/>
    <w:rsid w:val="00782923"/>
    <w:rsid w:val="00783916"/>
    <w:rsid w:val="00791E7C"/>
    <w:rsid w:val="0079619A"/>
    <w:rsid w:val="007A1FDD"/>
    <w:rsid w:val="007A49BC"/>
    <w:rsid w:val="007A5F88"/>
    <w:rsid w:val="007A6DE5"/>
    <w:rsid w:val="007B3AD8"/>
    <w:rsid w:val="007C22B4"/>
    <w:rsid w:val="007C5CC4"/>
    <w:rsid w:val="007D292F"/>
    <w:rsid w:val="007E646F"/>
    <w:rsid w:val="007E6FCA"/>
    <w:rsid w:val="007F21CF"/>
    <w:rsid w:val="008035D1"/>
    <w:rsid w:val="0080756F"/>
    <w:rsid w:val="00826CED"/>
    <w:rsid w:val="008300CE"/>
    <w:rsid w:val="008300ED"/>
    <w:rsid w:val="00830B3D"/>
    <w:rsid w:val="008341E4"/>
    <w:rsid w:val="008369A1"/>
    <w:rsid w:val="00842D34"/>
    <w:rsid w:val="00853B86"/>
    <w:rsid w:val="008548BF"/>
    <w:rsid w:val="008643FB"/>
    <w:rsid w:val="008721D1"/>
    <w:rsid w:val="008776DD"/>
    <w:rsid w:val="008B512B"/>
    <w:rsid w:val="008B78F9"/>
    <w:rsid w:val="008E3FF2"/>
    <w:rsid w:val="008E4C62"/>
    <w:rsid w:val="008E5C2F"/>
    <w:rsid w:val="009032F8"/>
    <w:rsid w:val="0091089B"/>
    <w:rsid w:val="009216C6"/>
    <w:rsid w:val="00924F97"/>
    <w:rsid w:val="00934ABA"/>
    <w:rsid w:val="00940417"/>
    <w:rsid w:val="0095417A"/>
    <w:rsid w:val="00955B98"/>
    <w:rsid w:val="009632B7"/>
    <w:rsid w:val="00973924"/>
    <w:rsid w:val="009806BE"/>
    <w:rsid w:val="009806E8"/>
    <w:rsid w:val="009907FA"/>
    <w:rsid w:val="00996489"/>
    <w:rsid w:val="009972D0"/>
    <w:rsid w:val="009A1C5A"/>
    <w:rsid w:val="009A3A3C"/>
    <w:rsid w:val="009B2370"/>
    <w:rsid w:val="009B3474"/>
    <w:rsid w:val="009B6344"/>
    <w:rsid w:val="009C3A33"/>
    <w:rsid w:val="009C3C46"/>
    <w:rsid w:val="009C58CF"/>
    <w:rsid w:val="009D496C"/>
    <w:rsid w:val="009E16E5"/>
    <w:rsid w:val="00A30DF1"/>
    <w:rsid w:val="00A325ED"/>
    <w:rsid w:val="00A51EA8"/>
    <w:rsid w:val="00A52871"/>
    <w:rsid w:val="00A549DF"/>
    <w:rsid w:val="00A55DAE"/>
    <w:rsid w:val="00A601AF"/>
    <w:rsid w:val="00A87C13"/>
    <w:rsid w:val="00A951A5"/>
    <w:rsid w:val="00AA4729"/>
    <w:rsid w:val="00AB6FBB"/>
    <w:rsid w:val="00AB7B4F"/>
    <w:rsid w:val="00AC41B7"/>
    <w:rsid w:val="00AC4838"/>
    <w:rsid w:val="00AC4958"/>
    <w:rsid w:val="00AD15C8"/>
    <w:rsid w:val="00AD5237"/>
    <w:rsid w:val="00AD68E9"/>
    <w:rsid w:val="00AE0653"/>
    <w:rsid w:val="00B04D16"/>
    <w:rsid w:val="00B11EB2"/>
    <w:rsid w:val="00B12CCC"/>
    <w:rsid w:val="00B14A64"/>
    <w:rsid w:val="00B27FFB"/>
    <w:rsid w:val="00B31F19"/>
    <w:rsid w:val="00B37667"/>
    <w:rsid w:val="00B4372F"/>
    <w:rsid w:val="00B464E4"/>
    <w:rsid w:val="00B627BB"/>
    <w:rsid w:val="00B74BC1"/>
    <w:rsid w:val="00B75256"/>
    <w:rsid w:val="00BB142F"/>
    <w:rsid w:val="00BB3F5E"/>
    <w:rsid w:val="00BB4025"/>
    <w:rsid w:val="00BB6364"/>
    <w:rsid w:val="00BC7B02"/>
    <w:rsid w:val="00BC7C37"/>
    <w:rsid w:val="00BD7513"/>
    <w:rsid w:val="00BE5BC4"/>
    <w:rsid w:val="00BF20C7"/>
    <w:rsid w:val="00C02F51"/>
    <w:rsid w:val="00C10B2D"/>
    <w:rsid w:val="00C445DF"/>
    <w:rsid w:val="00C4478F"/>
    <w:rsid w:val="00C544C9"/>
    <w:rsid w:val="00C56E1E"/>
    <w:rsid w:val="00C63A86"/>
    <w:rsid w:val="00C671AE"/>
    <w:rsid w:val="00C67B46"/>
    <w:rsid w:val="00C73325"/>
    <w:rsid w:val="00C8713A"/>
    <w:rsid w:val="00CB0EFE"/>
    <w:rsid w:val="00CB3189"/>
    <w:rsid w:val="00CB37FF"/>
    <w:rsid w:val="00CC49DC"/>
    <w:rsid w:val="00CC689D"/>
    <w:rsid w:val="00CC7AA4"/>
    <w:rsid w:val="00CD0D3D"/>
    <w:rsid w:val="00CE179D"/>
    <w:rsid w:val="00CF0881"/>
    <w:rsid w:val="00CF2AD6"/>
    <w:rsid w:val="00CF4E97"/>
    <w:rsid w:val="00CF6550"/>
    <w:rsid w:val="00D16B18"/>
    <w:rsid w:val="00D5296A"/>
    <w:rsid w:val="00D57BB1"/>
    <w:rsid w:val="00D6615C"/>
    <w:rsid w:val="00D70414"/>
    <w:rsid w:val="00D76D9F"/>
    <w:rsid w:val="00D83013"/>
    <w:rsid w:val="00D9336A"/>
    <w:rsid w:val="00D950CC"/>
    <w:rsid w:val="00D956B7"/>
    <w:rsid w:val="00DA0CD8"/>
    <w:rsid w:val="00DA34FE"/>
    <w:rsid w:val="00DB3D6E"/>
    <w:rsid w:val="00DC30A6"/>
    <w:rsid w:val="00DC6206"/>
    <w:rsid w:val="00DD101D"/>
    <w:rsid w:val="00DE19B3"/>
    <w:rsid w:val="00DE42FC"/>
    <w:rsid w:val="00DF5DE9"/>
    <w:rsid w:val="00DF622A"/>
    <w:rsid w:val="00E0330B"/>
    <w:rsid w:val="00E13A35"/>
    <w:rsid w:val="00E21C02"/>
    <w:rsid w:val="00E24860"/>
    <w:rsid w:val="00E30DCB"/>
    <w:rsid w:val="00E34077"/>
    <w:rsid w:val="00E363D1"/>
    <w:rsid w:val="00E42EA1"/>
    <w:rsid w:val="00E60A7A"/>
    <w:rsid w:val="00E628D5"/>
    <w:rsid w:val="00E70536"/>
    <w:rsid w:val="00E7685E"/>
    <w:rsid w:val="00E8081C"/>
    <w:rsid w:val="00E81CAB"/>
    <w:rsid w:val="00E86D7F"/>
    <w:rsid w:val="00EA1F80"/>
    <w:rsid w:val="00EC4C9D"/>
    <w:rsid w:val="00EC63FE"/>
    <w:rsid w:val="00ED1AAB"/>
    <w:rsid w:val="00ED294E"/>
    <w:rsid w:val="00EF7C46"/>
    <w:rsid w:val="00F01D50"/>
    <w:rsid w:val="00F03241"/>
    <w:rsid w:val="00F06753"/>
    <w:rsid w:val="00F15A92"/>
    <w:rsid w:val="00F2075B"/>
    <w:rsid w:val="00F218B6"/>
    <w:rsid w:val="00F27971"/>
    <w:rsid w:val="00F44BAE"/>
    <w:rsid w:val="00F60A22"/>
    <w:rsid w:val="00F743D4"/>
    <w:rsid w:val="00F7554D"/>
    <w:rsid w:val="00F818AD"/>
    <w:rsid w:val="00F84669"/>
    <w:rsid w:val="00FA2F06"/>
    <w:rsid w:val="00FD77D8"/>
    <w:rsid w:val="00FF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AD7D8A3"/>
  <w15:docId w15:val="{0CF14EE9-546E-4297-BE56-7A79443F7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1669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table" w:styleId="ab">
    <w:name w:val="Table Grid"/>
    <w:basedOn w:val="a1"/>
    <w:uiPriority w:val="59"/>
    <w:rsid w:val="00FF6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2337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3376"/>
    <w:rPr>
      <w:rFonts w:ascii="Tahoma" w:eastAsiaTheme="minorEastAsia" w:hAnsi="Tahoma" w:cs="Tahoma"/>
      <w:sz w:val="16"/>
      <w:szCs w:val="16"/>
      <w:lang w:eastAsia="ru-RU"/>
    </w:rPr>
  </w:style>
  <w:style w:type="character" w:customStyle="1" w:styleId="21">
    <w:name w:val="2 Знак"/>
    <w:link w:val="22"/>
    <w:locked/>
    <w:rsid w:val="00166990"/>
    <w:rPr>
      <w:rFonts w:ascii="Times New Roman" w:eastAsia="Times New Roman" w:hAnsi="Times New Roman" w:cs="Times New Roman"/>
      <w:bCs/>
      <w:i/>
      <w:sz w:val="24"/>
      <w:szCs w:val="24"/>
    </w:rPr>
  </w:style>
  <w:style w:type="paragraph" w:customStyle="1" w:styleId="22">
    <w:name w:val="2"/>
    <w:basedOn w:val="3"/>
    <w:link w:val="21"/>
    <w:qFormat/>
    <w:rsid w:val="00166990"/>
    <w:pPr>
      <w:keepLines w:val="0"/>
      <w:spacing w:before="240" w:after="60" w:line="240" w:lineRule="auto"/>
    </w:pPr>
    <w:rPr>
      <w:rFonts w:ascii="Times New Roman" w:eastAsia="Times New Roman" w:hAnsi="Times New Roman" w:cs="Times New Roman"/>
      <w:bCs/>
      <w:i/>
      <w:color w:val="auto"/>
      <w:lang w:eastAsia="en-US"/>
    </w:rPr>
  </w:style>
  <w:style w:type="character" w:customStyle="1" w:styleId="30">
    <w:name w:val="Заголовок 3 Знак"/>
    <w:basedOn w:val="a0"/>
    <w:link w:val="3"/>
    <w:uiPriority w:val="9"/>
    <w:semiHidden/>
    <w:rsid w:val="00166990"/>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775706503">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2.xlsx"/><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package" Target="embeddings/Microsoft_Excel_Worksheet1.xlsx"/><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Маълумот дар бораи сатҳи шуғл</a:t>
            </a:r>
          </a:p>
        </c:rich>
      </c:tx>
      <c:layout>
        <c:manualLayout>
          <c:xMode val="edge"/>
          <c:yMode val="edge"/>
          <c:x val="0.15483828432415744"/>
          <c:y val="2.79965004374453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6.7288596082288668E-2"/>
          <c:y val="0.12954166666666669"/>
          <c:w val="0.41620039037085232"/>
          <c:h val="0.79962500000000003"/>
        </c:manualLayout>
      </c:layout>
      <c:pieChart>
        <c:varyColors val="1"/>
        <c:ser>
          <c:idx val="0"/>
          <c:order val="0"/>
          <c:tx>
            <c:strRef>
              <c:f>Лист1!$B$1</c:f>
              <c:strCache>
                <c:ptCount val="1"/>
                <c:pt idx="0">
                  <c:v>Фоиз</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4E5-4AE7-B8C8-A660585F8CE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4E5-4AE7-B8C8-A660585F8CE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4E5-4AE7-B8C8-A660585F8CE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4E5-4AE7-B8C8-A660585F8CE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4E5-4AE7-B8C8-A660585F8CE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4E5-4AE7-B8C8-A660585F8CE3}"/>
              </c:ext>
            </c:extLst>
          </c:dPt>
          <c:dLbls>
            <c:dLbl>
              <c:idx val="0"/>
              <c:layout>
                <c:manualLayout>
                  <c:x val="-4.9806607615817781E-2"/>
                  <c:y val="-3.145611981563618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4E5-4AE7-B8C8-A660585F8CE3}"/>
                </c:ext>
              </c:extLst>
            </c:dLbl>
            <c:dLbl>
              <c:idx val="4"/>
              <c:layout>
                <c:manualLayout>
                  <c:x val="2.5017204664640586E-3"/>
                  <c:y val="-7.2443028873707431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34E5-4AE7-B8C8-A660585F8CE3}"/>
                </c:ext>
              </c:extLst>
            </c:dLbl>
            <c:dLbl>
              <c:idx val="5"/>
              <c:delete val="1"/>
              <c:extLst>
                <c:ext xmlns:c15="http://schemas.microsoft.com/office/drawing/2012/chart" uri="{CE6537A1-D6FC-4f65-9D91-7224C49458BB}"/>
                <c:ext xmlns:c16="http://schemas.microsoft.com/office/drawing/2014/chart" uri="{C3380CC4-5D6E-409C-BE32-E72D297353CC}">
                  <c16:uniqueId val="{0000000B-34E5-4AE7-B8C8-A660585F8CE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5"/>
                <c:pt idx="0">
                  <c:v>Зиёиён  29нафар</c:v>
                </c:pt>
                <c:pt idx="1">
                  <c:v>Кишоварзон 437нафар</c:v>
                </c:pt>
                <c:pt idx="2">
                  <c:v>Кироякорхо 42нафар</c:v>
                </c:pt>
                <c:pt idx="3">
                  <c:v>Мухочирон64нафар</c:v>
                </c:pt>
                <c:pt idx="4">
                  <c:v>Сохибкорон10нафар</c:v>
                </c:pt>
              </c:strCache>
            </c:strRef>
          </c:cat>
          <c:val>
            <c:numRef>
              <c:f>Лист1!$B$2:$B$7</c:f>
              <c:numCache>
                <c:formatCode>General</c:formatCode>
                <c:ptCount val="6"/>
                <c:pt idx="0">
                  <c:v>4.9828178694158076</c:v>
                </c:pt>
                <c:pt idx="1">
                  <c:v>75.085910652920958</c:v>
                </c:pt>
                <c:pt idx="2">
                  <c:v>7.2164948453608249</c:v>
                </c:pt>
                <c:pt idx="3">
                  <c:v>10.996563573883162</c:v>
                </c:pt>
                <c:pt idx="4">
                  <c:v>1.7182130584192439</c:v>
                </c:pt>
              </c:numCache>
            </c:numRef>
          </c:val>
          <c:extLst>
            <c:ext xmlns:c16="http://schemas.microsoft.com/office/drawing/2014/chart" uri="{C3380CC4-5D6E-409C-BE32-E72D297353CC}">
              <c16:uniqueId val="{00000005-1992-4CA1-AF61-5FA08EC6C2DC}"/>
            </c:ext>
          </c:extLst>
        </c:ser>
        <c:ser>
          <c:idx val="1"/>
          <c:order val="1"/>
          <c:tx>
            <c:strRef>
              <c:f>Лист1!$C$1</c:f>
              <c:strCache>
                <c:ptCount val="1"/>
                <c:pt idx="0">
                  <c:v>Столбец1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D-34E5-4AE7-B8C8-A660585F8CE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F-34E5-4AE7-B8C8-A660585F8CE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1-34E5-4AE7-B8C8-A660585F8CE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3-34E5-4AE7-B8C8-A660585F8CE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5-34E5-4AE7-B8C8-A660585F8CE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7-34E5-4AE7-B8C8-A660585F8CE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5"/>
                <c:pt idx="0">
                  <c:v>Зиёиён  29нафар</c:v>
                </c:pt>
                <c:pt idx="1">
                  <c:v>Кишоварзон 437нафар</c:v>
                </c:pt>
                <c:pt idx="2">
                  <c:v>Кироякорхо 42нафар</c:v>
                </c:pt>
                <c:pt idx="3">
                  <c:v>Мухочирон64нафар</c:v>
                </c:pt>
                <c:pt idx="4">
                  <c:v>Сохибкорон10нафар</c:v>
                </c:pt>
              </c:strCache>
            </c:strRef>
          </c:cat>
          <c:val>
            <c:numRef>
              <c:f>Лист1!$C$2:$C$7</c:f>
              <c:numCache>
                <c:formatCode>General</c:formatCode>
                <c:ptCount val="6"/>
                <c:pt idx="0">
                  <c:v>29</c:v>
                </c:pt>
                <c:pt idx="1">
                  <c:v>437</c:v>
                </c:pt>
                <c:pt idx="2">
                  <c:v>42</c:v>
                </c:pt>
                <c:pt idx="3">
                  <c:v>64</c:v>
                </c:pt>
                <c:pt idx="4">
                  <c:v>10</c:v>
                </c:pt>
              </c:numCache>
            </c:numRef>
          </c:val>
          <c:extLst>
            <c:ext xmlns:c16="http://schemas.microsoft.com/office/drawing/2014/chart" uri="{C3380CC4-5D6E-409C-BE32-E72D297353CC}">
              <c16:uniqueId val="{00000006-1992-4CA1-AF61-5FA08EC6C2DC}"/>
            </c:ext>
          </c:extLst>
        </c:ser>
        <c:dLbls>
          <c:dLblPos val="ctr"/>
          <c:showLegendKey val="0"/>
          <c:showVal val="0"/>
          <c:showCatName val="0"/>
          <c:showSerName val="0"/>
          <c:showPercent val="1"/>
          <c:showBubbleSize val="0"/>
          <c:showLeaderLines val="1"/>
        </c:dLbls>
        <c:firstSliceAng val="103"/>
      </c:pieChart>
      <c:spPr>
        <a:noFill/>
        <a:ln>
          <a:noFill/>
        </a:ln>
        <a:effectLst/>
      </c:spPr>
    </c:plotArea>
    <c:legend>
      <c:legendPos val="r"/>
      <c:legendEntry>
        <c:idx val="5"/>
        <c:delete val="1"/>
      </c:legendEntry>
      <c:layout>
        <c:manualLayout>
          <c:xMode val="edge"/>
          <c:yMode val="edge"/>
          <c:x val="0.73050018986100484"/>
          <c:y val="0.61148628075033917"/>
          <c:w val="0.21862540632341465"/>
          <c:h val="0.2952776572219811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Сатҳи маълумотнокии аъзоёни ҷомеа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Фоиз</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6EC-4603-9A85-D5B2FC86242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6EC-4603-9A85-D5B2FC86242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6EC-4603-9A85-D5B2FC86242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6EC-4603-9A85-D5B2FC86242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6EC-4603-9A85-D5B2FC86242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6EC-4603-9A85-D5B2FC86242B}"/>
              </c:ext>
            </c:extLst>
          </c:dPt>
          <c:dLbls>
            <c:dLbl>
              <c:idx val="3"/>
              <c:layout>
                <c:manualLayout>
                  <c:x val="0.14752679352580922"/>
                  <c:y val="5.637264091988501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6EC-4603-9A85-D5B2FC86242B}"/>
                </c:ext>
              </c:extLst>
            </c:dLbl>
            <c:dLbl>
              <c:idx val="4"/>
              <c:tx>
                <c:rich>
                  <a:bodyPr/>
                  <a:lstStyle/>
                  <a:p>
                    <a:endParaRPr lang="en-US"/>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6EC-4603-9A85-D5B2FC86242B}"/>
                </c:ext>
              </c:extLst>
            </c:dLbl>
            <c:dLbl>
              <c:idx val="5"/>
              <c:delete val="1"/>
              <c:extLst>
                <c:ext xmlns:c15="http://schemas.microsoft.com/office/drawing/2012/chart" uri="{CE6537A1-D6FC-4f65-9D91-7224C49458BB}"/>
                <c:ext xmlns:c16="http://schemas.microsoft.com/office/drawing/2014/chart" uri="{C3380CC4-5D6E-409C-BE32-E72D297353CC}">
                  <c16:uniqueId val="{0000000B-16EC-4603-9A85-D5B2FC86242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4"/>
                <c:pt idx="0">
                  <c:v>Маълумоти оли21нафар</c:v>
                </c:pt>
                <c:pt idx="1">
                  <c:v>Миёнаи касби 25нафар</c:v>
                </c:pt>
                <c:pt idx="2">
                  <c:v>Миёнаи умуми483нафар</c:v>
                </c:pt>
                <c:pt idx="3">
                  <c:v>Маълумоти асоси 34нафар</c:v>
                </c:pt>
              </c:strCache>
            </c:strRef>
          </c:cat>
          <c:val>
            <c:numRef>
              <c:f>Лист1!$B$2:$B$7</c:f>
              <c:numCache>
                <c:formatCode>General</c:formatCode>
                <c:ptCount val="6"/>
                <c:pt idx="0">
                  <c:v>3.6649214659685865</c:v>
                </c:pt>
                <c:pt idx="1">
                  <c:v>4.3630017452006982</c:v>
                </c:pt>
                <c:pt idx="2">
                  <c:v>86.038394415357772</c:v>
                </c:pt>
                <c:pt idx="3">
                  <c:v>5.9336823734729496</c:v>
                </c:pt>
              </c:numCache>
            </c:numRef>
          </c:val>
          <c:extLst>
            <c:ext xmlns:c16="http://schemas.microsoft.com/office/drawing/2014/chart" uri="{C3380CC4-5D6E-409C-BE32-E72D297353CC}">
              <c16:uniqueId val="{0000000C-16EC-4603-9A85-D5B2FC86242B}"/>
            </c:ext>
          </c:extLst>
        </c:ser>
        <c:ser>
          <c:idx val="1"/>
          <c:order val="1"/>
          <c:tx>
            <c:strRef>
              <c:f>Лист1!$C$1</c:f>
              <c:strCache>
                <c:ptCount val="1"/>
                <c:pt idx="0">
                  <c:v>Столбец1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E-16EC-4603-9A85-D5B2FC86242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0-16EC-4603-9A85-D5B2FC86242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2-16EC-4603-9A85-D5B2FC86242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4-16EC-4603-9A85-D5B2FC86242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6-16EC-4603-9A85-D5B2FC86242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8-16EC-4603-9A85-D5B2FC86242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4"/>
                <c:pt idx="0">
                  <c:v>Маълумоти оли21нафар</c:v>
                </c:pt>
                <c:pt idx="1">
                  <c:v>Миёнаи касби 25нафар</c:v>
                </c:pt>
                <c:pt idx="2">
                  <c:v>Миёнаи умуми483нафар</c:v>
                </c:pt>
                <c:pt idx="3">
                  <c:v>Маълумоти асоси 34нафар</c:v>
                </c:pt>
              </c:strCache>
            </c:strRef>
          </c:cat>
          <c:val>
            <c:numRef>
              <c:f>Лист1!$C$2:$C$7</c:f>
              <c:numCache>
                <c:formatCode>General</c:formatCode>
                <c:ptCount val="6"/>
                <c:pt idx="0">
                  <c:v>21</c:v>
                </c:pt>
                <c:pt idx="1">
                  <c:v>25</c:v>
                </c:pt>
                <c:pt idx="2">
                  <c:v>493</c:v>
                </c:pt>
                <c:pt idx="3">
                  <c:v>34</c:v>
                </c:pt>
              </c:numCache>
            </c:numRef>
          </c:val>
          <c:extLst>
            <c:ext xmlns:c16="http://schemas.microsoft.com/office/drawing/2014/chart" uri="{C3380CC4-5D6E-409C-BE32-E72D297353CC}">
              <c16:uniqueId val="{00000019-16EC-4603-9A85-D5B2FC86242B}"/>
            </c:ext>
          </c:extLst>
        </c:ser>
        <c:ser>
          <c:idx val="2"/>
          <c:order val="2"/>
          <c:tx>
            <c:strRef>
              <c:f>Лист1!$D$1</c:f>
              <c:strCache>
                <c:ptCount val="1"/>
                <c:pt idx="0">
                  <c:v>Столбец2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B-16EC-4603-9A85-D5B2FC86242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D-16EC-4603-9A85-D5B2FC86242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F-16EC-4603-9A85-D5B2FC86242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21-16EC-4603-9A85-D5B2FC86242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23-16EC-4603-9A85-D5B2FC86242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25-16EC-4603-9A85-D5B2FC86242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4"/>
                <c:pt idx="0">
                  <c:v>Маълумоти оли21нафар</c:v>
                </c:pt>
                <c:pt idx="1">
                  <c:v>Миёнаи касби 25нафар</c:v>
                </c:pt>
                <c:pt idx="2">
                  <c:v>Миёнаи умуми483нафар</c:v>
                </c:pt>
                <c:pt idx="3">
                  <c:v>Маълумоти асоси 34нафар</c:v>
                </c:pt>
              </c:strCache>
            </c:strRef>
          </c:cat>
          <c:val>
            <c:numRef>
              <c:f>Лист1!$D$2:$D$7</c:f>
              <c:numCache>
                <c:formatCode>General</c:formatCode>
                <c:ptCount val="6"/>
              </c:numCache>
            </c:numRef>
          </c:val>
          <c:extLst>
            <c:ext xmlns:c16="http://schemas.microsoft.com/office/drawing/2014/chart" uri="{C3380CC4-5D6E-409C-BE32-E72D297353CC}">
              <c16:uniqueId val="{00000026-16EC-4603-9A85-D5B2FC86242B}"/>
            </c:ext>
          </c:extLst>
        </c:ser>
        <c:dLbls>
          <c:dLblPos val="ctr"/>
          <c:showLegendKey val="0"/>
          <c:showVal val="0"/>
          <c:showCatName val="0"/>
          <c:showSerName val="0"/>
          <c:showPercent val="1"/>
          <c:showBubbleSize val="0"/>
          <c:showLeaderLines val="1"/>
        </c:dLbls>
        <c:firstSliceAng val="292"/>
      </c:pieChart>
      <c:spPr>
        <a:noFill/>
        <a:ln>
          <a:noFill/>
        </a:ln>
        <a:effectLst/>
      </c:spPr>
    </c:plotArea>
    <c:legend>
      <c:legendPos val="r"/>
      <c:legendEntry>
        <c:idx val="4"/>
        <c:delete val="1"/>
      </c:legendEntry>
      <c:legendEntry>
        <c:idx val="5"/>
        <c:delete val="1"/>
      </c:legendEntry>
      <c:layout>
        <c:manualLayout>
          <c:xMode val="edge"/>
          <c:yMode val="edge"/>
          <c:x val="0.66372471170446556"/>
          <c:y val="0.56862985876765393"/>
          <c:w val="0.25820111783359545"/>
          <c:h val="0.2678590176227971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Нишондиҳандаҳои камбизоатӣ ва гурӯҳбандии сокинони ҷомеа</a:t>
            </a:r>
          </a:p>
        </c:rich>
      </c:tx>
      <c:overlay val="0"/>
    </c:title>
    <c:autoTitleDeleted val="0"/>
    <c:view3D>
      <c:rotX val="90"/>
      <c:rotY val="90"/>
      <c:rAngAx val="0"/>
    </c:view3D>
    <c:floor>
      <c:thickness val="0"/>
    </c:floor>
    <c:sideWall>
      <c:thickness val="0"/>
    </c:sideWall>
    <c:backWall>
      <c:thickness val="0"/>
    </c:backWall>
    <c:plotArea>
      <c:layout>
        <c:manualLayout>
          <c:layoutTarget val="inner"/>
          <c:xMode val="edge"/>
          <c:yMode val="edge"/>
          <c:x val="0"/>
          <c:y val="0.26676872367698229"/>
          <c:w val="0.86506575185820467"/>
          <c:h val="0.6309056949276689"/>
        </c:manualLayout>
      </c:layout>
      <c:pie3DChart>
        <c:varyColors val="1"/>
        <c:ser>
          <c:idx val="0"/>
          <c:order val="0"/>
          <c:tx>
            <c:strRef>
              <c:f>Лист1!$B$1</c:f>
              <c:strCache>
                <c:ptCount val="1"/>
                <c:pt idx="0">
                  <c:v>фоиз</c:v>
                </c:pt>
              </c:strCache>
            </c:strRef>
          </c:tx>
          <c:dLbls>
            <c:dLbl>
              <c:idx val="0"/>
              <c:layout>
                <c:manualLayout>
                  <c:x val="-0.15104838310305596"/>
                  <c:y val="-2.3772447048770091E-2"/>
                </c:manualLayout>
              </c:layout>
              <c:tx>
                <c:rich>
                  <a:bodyPr/>
                  <a:lstStyle/>
                  <a:p>
                    <a:r>
                      <a:rPr lang="en-US" baseline="0"/>
                      <a:t>6%
</a:t>
                    </a:r>
                    <a:endParaRPr lang="en-US"/>
                  </a:p>
                </c:rich>
              </c:tx>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0-12BE-412D-A9FC-3C6BA3ACE5F6}"/>
                </c:ext>
              </c:extLst>
            </c:dLbl>
            <c:dLbl>
              <c:idx val="1"/>
              <c:tx>
                <c:rich>
                  <a:bodyPr/>
                  <a:lstStyle/>
                  <a:p>
                    <a:r>
                      <a:rPr lang="en-US" baseline="0"/>
                      <a:t>
</a:t>
                    </a:r>
                    <a:fld id="{D8DA1DB4-3DD7-46C2-8152-8B058A33324B}" type="PERCENTAGE">
                      <a:rPr lang="en-US" baseline="0"/>
                      <a:pPr/>
                      <a:t>[ПРОЦЕНТ]</a:t>
                    </a:fld>
                    <a:endParaRPr lang="en-US" baseline="0"/>
                  </a:p>
                </c:rich>
              </c:tx>
              <c:dLblPos val="ctr"/>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0-6211-4B10-90D4-E15E887DDF10}"/>
                </c:ext>
              </c:extLst>
            </c:dLbl>
            <c:dLbl>
              <c:idx val="2"/>
              <c:tx>
                <c:rich>
                  <a:bodyPr/>
                  <a:lstStyle/>
                  <a:p>
                    <a:r>
                      <a:rPr lang="en-US" baseline="0"/>
                      <a:t>
</a:t>
                    </a:r>
                    <a:fld id="{5BF06AD6-5637-4A3A-9939-F3164E0FD83B}" type="PERCENTAGE">
                      <a:rPr lang="en-US" baseline="0"/>
                      <a:pPr/>
                      <a:t>[ПРОЦЕНТ]</a:t>
                    </a:fld>
                    <a:endParaRPr lang="en-US" baseline="0"/>
                  </a:p>
                </c:rich>
              </c:tx>
              <c:dLblPos val="ctr"/>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6211-4B10-90D4-E15E887DDF10}"/>
                </c:ext>
              </c:extLst>
            </c:dLbl>
            <c:dLbl>
              <c:idx val="3"/>
              <c:delete val="1"/>
              <c:extLst>
                <c:ext xmlns:c15="http://schemas.microsoft.com/office/drawing/2012/chart" uri="{CE6537A1-D6FC-4f65-9D91-7224C49458BB}"/>
                <c:ext xmlns:c16="http://schemas.microsoft.com/office/drawing/2014/chart" uri="{C3380CC4-5D6E-409C-BE32-E72D297353CC}">
                  <c16:uniqueId val="{00000001-12BE-412D-A9FC-3C6BA3ACE5F6}"/>
                </c:ext>
              </c:extLst>
            </c:dLbl>
            <c:spPr>
              <a:noFill/>
              <a:ln>
                <a:noFill/>
              </a:ln>
              <a:effectLst/>
            </c:spPr>
            <c:dLblPos val="ctr"/>
            <c:showLegendKey val="0"/>
            <c:showVal val="0"/>
            <c:showCatName val="1"/>
            <c:showSerName val="0"/>
            <c:showPercent val="1"/>
            <c:showBubbleSize val="0"/>
            <c:separator>
</c:separator>
            <c:showLeaderLines val="1"/>
            <c:extLst>
              <c:ext xmlns:c15="http://schemas.microsoft.com/office/drawing/2012/chart" uri="{CE6537A1-D6FC-4f65-9D91-7224C49458BB}"/>
            </c:extLst>
          </c:dLbls>
          <c:cat>
            <c:strRef>
              <c:f>Лист1!$A$2:$A$5</c:f>
              <c:strCache>
                <c:ptCount val="3"/>
                <c:pt idx="0">
                  <c:v>Сарвартмандон  6нафар</c:v>
                </c:pt>
                <c:pt idx="1">
                  <c:v>Миёнахолон   83нафар</c:v>
                </c:pt>
                <c:pt idx="2">
                  <c:v>Камбизоатон  20нафар</c:v>
                </c:pt>
              </c:strCache>
            </c:strRef>
          </c:cat>
          <c:val>
            <c:numRef>
              <c:f>Лист1!$B$2:$B$5</c:f>
              <c:numCache>
                <c:formatCode>General</c:formatCode>
                <c:ptCount val="4"/>
                <c:pt idx="0">
                  <c:v>5.5045871559633026</c:v>
                </c:pt>
                <c:pt idx="1">
                  <c:v>76.146788990825684</c:v>
                </c:pt>
                <c:pt idx="2">
                  <c:v>18.348623853211009</c:v>
                </c:pt>
              </c:numCache>
            </c:numRef>
          </c:val>
          <c:extLst>
            <c:ext xmlns:c16="http://schemas.microsoft.com/office/drawing/2014/chart" uri="{C3380CC4-5D6E-409C-BE32-E72D297353CC}">
              <c16:uniqueId val="{00000002-12BE-412D-A9FC-3C6BA3ACE5F6}"/>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3"/>
                <c:pt idx="0">
                  <c:v>Сарвартмандон  6нафар</c:v>
                </c:pt>
                <c:pt idx="1">
                  <c:v>Миёнахолон   83нафар</c:v>
                </c:pt>
                <c:pt idx="2">
                  <c:v>Камбизоатон  20нафар</c:v>
                </c:pt>
              </c:strCache>
            </c:strRef>
          </c:cat>
          <c:val>
            <c:numRef>
              <c:f>Лист1!$C$2:$C$5</c:f>
              <c:numCache>
                <c:formatCode>General</c:formatCode>
                <c:ptCount val="4"/>
                <c:pt idx="0">
                  <c:v>6</c:v>
                </c:pt>
                <c:pt idx="1">
                  <c:v>83</c:v>
                </c:pt>
                <c:pt idx="2">
                  <c:v>20</c:v>
                </c:pt>
              </c:numCache>
            </c:numRef>
          </c:val>
          <c:extLst>
            <c:ext xmlns:c16="http://schemas.microsoft.com/office/drawing/2014/chart" uri="{C3380CC4-5D6E-409C-BE32-E72D297353CC}">
              <c16:uniqueId val="{00000002-6211-4B10-90D4-E15E887DDF10}"/>
            </c:ext>
          </c:extLst>
        </c:ser>
        <c:dLbls>
          <c:showLegendKey val="0"/>
          <c:showVal val="0"/>
          <c:showCatName val="0"/>
          <c:showSerName val="0"/>
          <c:showPercent val="1"/>
          <c:showBubbleSize val="0"/>
          <c:showLeaderLines val="1"/>
        </c:dLbls>
      </c:pie3DChart>
    </c:plotArea>
    <c:legend>
      <c:legendPos val="r"/>
      <c:legendEntry>
        <c:idx val="3"/>
        <c:delete val="1"/>
      </c:legendEntry>
      <c:layout>
        <c:manualLayout>
          <c:xMode val="edge"/>
          <c:yMode val="edge"/>
          <c:x val="0.72969805017940503"/>
          <c:y val="0.4545755966550693"/>
          <c:w val="0.27030194982059491"/>
          <c:h val="0.21162400048831106"/>
        </c:manualLayout>
      </c:layou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 Камбизоат</a:t>
            </a:r>
            <a:r>
              <a:rPr lang="ru-RU" sz="1800" b="1" i="0" u="none" strike="noStrike" baseline="0">
                <a:effectLst/>
              </a:rPr>
              <a:t>ҳо</a:t>
            </a:r>
            <a:endParaRPr lang="ru-RU" b="1" i="0"/>
          </a:p>
        </c:rich>
      </c:tx>
      <c:layout>
        <c:manualLayout>
          <c:xMode val="edge"/>
          <c:yMode val="edge"/>
          <c:x val="0.35752004429398015"/>
          <c:y val="1.5873015873015872E-2"/>
        </c:manualLayout>
      </c:layout>
      <c:overlay val="0"/>
    </c:title>
    <c:autoTitleDeleted val="0"/>
    <c:plotArea>
      <c:layout>
        <c:manualLayout>
          <c:layoutTarget val="inner"/>
          <c:xMode val="edge"/>
          <c:yMode val="edge"/>
          <c:x val="8.5833787684751972E-2"/>
          <c:y val="0.2496559805024372"/>
          <c:w val="0.56011077796770059"/>
          <c:h val="0.72256624171978467"/>
        </c:manualLayout>
      </c:layout>
      <c:pieChart>
        <c:varyColors val="1"/>
        <c:ser>
          <c:idx val="0"/>
          <c:order val="0"/>
          <c:tx>
            <c:strRef>
              <c:f>Лист1!$B$1</c:f>
              <c:strCache>
                <c:ptCount val="1"/>
                <c:pt idx="0">
                  <c:v>фоиз</c:v>
                </c:pt>
              </c:strCache>
            </c:strRef>
          </c:tx>
          <c:dLbls>
            <c:dLbl>
              <c:idx val="0"/>
              <c:layout>
                <c:manualLayout>
                  <c:x val="0.14348922576848722"/>
                  <c:y val="0.21184164479440079"/>
                </c:manualLayout>
              </c:layout>
              <c:tx>
                <c:rich>
                  <a:bodyPr/>
                  <a:lstStyle/>
                  <a:p>
                    <a:r>
                      <a:rPr lang="en-US" baseline="0"/>
                      <a:t>
</a:t>
                    </a:r>
                    <a:fld id="{6C401E69-A533-4E95-91CF-82439DD2111B}" type="PERCENTAGE">
                      <a:rPr lang="en-US" baseline="0"/>
                      <a:pPr/>
                      <a:t>[ПРОЦЕНТ]</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EC30-42E6-B39F-CDEEAC716616}"/>
                </c:ext>
              </c:extLst>
            </c:dLbl>
            <c:dLbl>
              <c:idx val="1"/>
              <c:layout>
                <c:manualLayout>
                  <c:x val="-0.16685515734020792"/>
                  <c:y val="-3.4444444444444521E-2"/>
                </c:manualLayout>
              </c:layout>
              <c:tx>
                <c:rich>
                  <a:bodyPr/>
                  <a:lstStyle/>
                  <a:p>
                    <a:r>
                      <a:rPr lang="en-US" baseline="0"/>
                      <a:t>
</a:t>
                    </a:r>
                    <a:fld id="{79AFE134-678F-4CF1-96B4-AC8C8972B303}" type="PERCENTAGE">
                      <a:rPr lang="en-US" baseline="0"/>
                      <a:pPr/>
                      <a:t>[ПРОЦЕНТ]</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C30-42E6-B39F-CDEEAC716616}"/>
                </c:ext>
              </c:extLst>
            </c:dLbl>
            <c:dLbl>
              <c:idx val="2"/>
              <c:layout>
                <c:manualLayout>
                  <c:x val="0.12808305545436705"/>
                  <c:y val="-0.13568272715910512"/>
                </c:manualLayout>
              </c:layout>
              <c:tx>
                <c:rich>
                  <a:bodyPr/>
                  <a:lstStyle/>
                  <a:p>
                    <a:r>
                      <a:rPr lang="en-US" baseline="0"/>
                      <a:t>
</a:t>
                    </a:r>
                    <a:fld id="{9F081BF9-2C7D-478F-B660-9831A98EFDC8}" type="PERCENTAGE">
                      <a:rPr lang="en-US" baseline="0"/>
                      <a:pPr/>
                      <a:t>[ПРОЦЕНТ]</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EC30-42E6-B39F-CDEEAC716616}"/>
                </c:ext>
              </c:extLst>
            </c:dLbl>
            <c:dLbl>
              <c:idx val="3"/>
              <c:delete val="1"/>
              <c:extLst>
                <c:ext xmlns:c15="http://schemas.microsoft.com/office/drawing/2012/chart" uri="{CE6537A1-D6FC-4f65-9D91-7224C49458BB}"/>
                <c:ext xmlns:c16="http://schemas.microsoft.com/office/drawing/2014/chart" uri="{C3380CC4-5D6E-409C-BE32-E72D297353CC}">
                  <c16:uniqueId val="{00000003-EC30-42E6-B39F-CDEEAC716616}"/>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Лист1!$A$2:$A$5</c:f>
              <c:strCache>
                <c:ptCount val="3"/>
                <c:pt idx="0">
                  <c:v>Камбизоати доро  4нафар</c:v>
                </c:pt>
                <c:pt idx="1">
                  <c:v>Камбизоати миёна 11нафар</c:v>
                </c:pt>
                <c:pt idx="2">
                  <c:v>Камбизоати қашшоқ  5нафар</c:v>
                </c:pt>
              </c:strCache>
            </c:strRef>
          </c:cat>
          <c:val>
            <c:numRef>
              <c:f>Лист1!$B$2:$B$5</c:f>
              <c:numCache>
                <c:formatCode>General</c:formatCode>
                <c:ptCount val="4"/>
                <c:pt idx="0">
                  <c:v>20</c:v>
                </c:pt>
                <c:pt idx="1">
                  <c:v>55</c:v>
                </c:pt>
                <c:pt idx="2">
                  <c:v>25</c:v>
                </c:pt>
              </c:numCache>
            </c:numRef>
          </c:val>
          <c:extLst>
            <c:ext xmlns:c16="http://schemas.microsoft.com/office/drawing/2014/chart" uri="{C3380CC4-5D6E-409C-BE32-E72D297353CC}">
              <c16:uniqueId val="{00000002-45E6-45D9-9224-68A31E972F27}"/>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3"/>
                <c:pt idx="0">
                  <c:v>Камбизоати доро  4нафар</c:v>
                </c:pt>
                <c:pt idx="1">
                  <c:v>Камбизоати миёна 11нафар</c:v>
                </c:pt>
                <c:pt idx="2">
                  <c:v>Камбизоати қашшоқ  5нафар</c:v>
                </c:pt>
              </c:strCache>
            </c:strRef>
          </c:cat>
          <c:val>
            <c:numRef>
              <c:f>Лист1!$C$2:$C$5</c:f>
              <c:numCache>
                <c:formatCode>General</c:formatCode>
                <c:ptCount val="4"/>
                <c:pt idx="0">
                  <c:v>4</c:v>
                </c:pt>
                <c:pt idx="1">
                  <c:v>11</c:v>
                </c:pt>
                <c:pt idx="2">
                  <c:v>5</c:v>
                </c:pt>
              </c:numCache>
            </c:numRef>
          </c:val>
          <c:extLst>
            <c:ext xmlns:c16="http://schemas.microsoft.com/office/drawing/2014/chart" uri="{C3380CC4-5D6E-409C-BE32-E72D297353CC}">
              <c16:uniqueId val="{00000000-F917-4096-A40B-9841F39B53B7}"/>
            </c:ext>
          </c:extLst>
        </c:ser>
        <c:dLbls>
          <c:showLegendKey val="0"/>
          <c:showVal val="0"/>
          <c:showCatName val="0"/>
          <c:showSerName val="0"/>
          <c:showPercent val="1"/>
          <c:showBubbleSize val="0"/>
          <c:showLeaderLines val="1"/>
        </c:dLbls>
        <c:firstSliceAng val="279"/>
      </c:pieChart>
    </c:plotArea>
    <c:legend>
      <c:legendPos val="r"/>
      <c:legendEntry>
        <c:idx val="3"/>
        <c:delete val="1"/>
      </c:legendEntry>
      <c:layout>
        <c:manualLayout>
          <c:xMode val="edge"/>
          <c:yMode val="edge"/>
          <c:x val="0.62951500627638923"/>
          <c:y val="0.55650293713285837"/>
          <c:w val="0.30181326368020428"/>
          <c:h val="0.22320928633920759"/>
        </c:manualLayout>
      </c:layout>
      <c:overlay val="0"/>
    </c:legend>
    <c:plotVisOnly val="1"/>
    <c:dispBlanksAs val="zero"/>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1367</TotalTime>
  <Pages>14</Pages>
  <Words>3055</Words>
  <Characters>17417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SHODI</cp:lastModifiedBy>
  <cp:revision>265</cp:revision>
  <dcterms:created xsi:type="dcterms:W3CDTF">2022-03-02T05:25:00Z</dcterms:created>
  <dcterms:modified xsi:type="dcterms:W3CDTF">2022-05-19T06:36:00Z</dcterms:modified>
</cp:coreProperties>
</file>